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 xml:space="preserve">приказом </w:t>
      </w:r>
      <w:proofErr w:type="spellStart"/>
      <w:r w:rsidRPr="004C605D">
        <w:rPr>
          <w:rFonts w:ascii="Times New Roman" w:hAnsi="Times New Roman" w:cs="Times New Roman"/>
          <w:sz w:val="28"/>
          <w:szCs w:val="28"/>
        </w:rPr>
        <w:t>Ро</w:t>
      </w:r>
      <w:r w:rsidR="00C80319">
        <w:rPr>
          <w:rFonts w:ascii="Times New Roman" w:hAnsi="Times New Roman" w:cs="Times New Roman"/>
          <w:sz w:val="28"/>
          <w:szCs w:val="28"/>
        </w:rPr>
        <w:t>спотребнадзора</w:t>
      </w:r>
      <w:proofErr w:type="spellEnd"/>
      <w:r w:rsidR="00C80319">
        <w:rPr>
          <w:rFonts w:ascii="Times New Roman" w:hAnsi="Times New Roman" w:cs="Times New Roman"/>
          <w:sz w:val="28"/>
          <w:szCs w:val="28"/>
        </w:rPr>
        <w:br/>
        <w:t>от 07.07.2020 № 379</w:t>
      </w:r>
    </w:p>
    <w:p w:rsidR="00487FC2" w:rsidRDefault="00487FC2" w:rsidP="00CA5129">
      <w:pPr>
        <w:widowControl w:val="0"/>
        <w:spacing w:after="0" w:line="240" w:lineRule="auto"/>
        <w:jc w:val="center"/>
        <w:rPr>
          <w:rFonts w:ascii="Times New Roman" w:hAnsi="Times New Roman" w:cs="Times New Roman"/>
          <w:sz w:val="28"/>
          <w:szCs w:val="28"/>
        </w:rPr>
      </w:pPr>
    </w:p>
    <w:p w:rsidR="00487FC2" w:rsidRDefault="00487FC2" w:rsidP="00CA5129">
      <w:pPr>
        <w:widowControl w:val="0"/>
        <w:spacing w:after="0" w:line="240" w:lineRule="auto"/>
        <w:jc w:val="center"/>
        <w:rPr>
          <w:rFonts w:ascii="Times New Roman" w:hAnsi="Times New Roman" w:cs="Times New Roman"/>
          <w:sz w:val="28"/>
          <w:szCs w:val="28"/>
        </w:rPr>
      </w:pPr>
    </w:p>
    <w:p w:rsidR="00487FC2" w:rsidRPr="00487FC2" w:rsidRDefault="00487FC2" w:rsidP="00CA5129">
      <w:pPr>
        <w:widowControl w:val="0"/>
        <w:spacing w:after="0" w:line="240" w:lineRule="auto"/>
        <w:jc w:val="center"/>
        <w:rPr>
          <w:rFonts w:ascii="Times New Roman" w:hAnsi="Times New Roman" w:cs="Times New Roman"/>
          <w:b/>
          <w:sz w:val="32"/>
          <w:szCs w:val="32"/>
        </w:rPr>
      </w:pPr>
      <w:bookmarkStart w:id="0" w:name="_GoBack"/>
      <w:r w:rsidRPr="00487FC2">
        <w:rPr>
          <w:rFonts w:ascii="Times New Roman" w:hAnsi="Times New Roman" w:cs="Times New Roman"/>
          <w:b/>
          <w:sz w:val="32"/>
          <w:szCs w:val="32"/>
        </w:rPr>
        <w:t>ОБУЧАЮЩАЯ (ПРОСВЕТИТЕЛЬСКАЯ) ПРОГРАММА</w:t>
      </w: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rsidR="005901AC" w:rsidRPr="00487FC2" w:rsidRDefault="005901AC" w:rsidP="00CA5129">
      <w:pPr>
        <w:widowControl w:val="0"/>
        <w:spacing w:after="0" w:line="240" w:lineRule="auto"/>
        <w:ind w:right="54"/>
        <w:jc w:val="center"/>
        <w:rPr>
          <w:rFonts w:ascii="Times New Roman" w:hAnsi="Times New Roman" w:cs="Times New Roman"/>
          <w:b/>
          <w:bCs/>
          <w:sz w:val="28"/>
          <w:szCs w:val="28"/>
        </w:rPr>
      </w:pPr>
      <w:r w:rsidRPr="00487FC2">
        <w:rPr>
          <w:rFonts w:ascii="Times New Roman" w:hAnsi="Times New Roman" w:cs="Times New Roman"/>
          <w:b/>
          <w:bCs/>
          <w:sz w:val="28"/>
          <w:szCs w:val="28"/>
        </w:rPr>
        <w:t>для детей дошкольного возраста</w:t>
      </w:r>
    </w:p>
    <w:bookmarkEnd w:id="0"/>
    <w:p w:rsidR="003628B0" w:rsidRDefault="003628B0" w:rsidP="00CA5129">
      <w:pPr>
        <w:widowControl w:val="0"/>
        <w:spacing w:after="0" w:line="240" w:lineRule="auto"/>
        <w:jc w:val="both"/>
        <w:rPr>
          <w:rFonts w:ascii="Times New Roman" w:hAnsi="Times New Roman" w:cs="Times New Roman"/>
          <w:b/>
          <w:sz w:val="28"/>
          <w:szCs w:val="28"/>
        </w:rPr>
      </w:pPr>
    </w:p>
    <w:p w:rsidR="00D570C2" w:rsidRDefault="004C3A03" w:rsidP="00CA5129">
      <w:pPr>
        <w:widowControl w:val="0"/>
        <w:spacing w:after="0" w:line="240" w:lineRule="auto"/>
        <w:jc w:val="center"/>
        <w:rPr>
          <w:rFonts w:ascii="Times New Roman" w:hAnsi="Times New Roman" w:cs="Times New Roman"/>
          <w:i/>
          <w:sz w:val="28"/>
          <w:szCs w:val="28"/>
        </w:rPr>
      </w:pPr>
      <w:r w:rsidRPr="00F503DB">
        <w:rPr>
          <w:rFonts w:ascii="Times New Roman" w:hAnsi="Times New Roman"/>
          <w:b/>
          <w:sz w:val="28"/>
          <w:szCs w:val="28"/>
        </w:rPr>
        <w:t>I. Общие положения</w:t>
      </w:r>
    </w:p>
    <w:p w:rsidR="00A22E7D"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bCs/>
          <w:sz w:val="28"/>
          <w:szCs w:val="28"/>
        </w:rPr>
        <w:t>Обучающая просветительская программа</w:t>
      </w:r>
      <w:r w:rsidRPr="00FE45D3">
        <w:rPr>
          <w:rFonts w:ascii="Times New Roman" w:hAnsi="Times New Roman" w:cs="Times New Roman"/>
          <w:bCs/>
          <w:sz w:val="28"/>
          <w:szCs w:val="28"/>
        </w:rPr>
        <w:t xml:space="preserve"> </w:t>
      </w:r>
      <w:r w:rsidR="000A47CE" w:rsidRPr="00FE45D3">
        <w:rPr>
          <w:rFonts w:ascii="Times New Roman" w:hAnsi="Times New Roman" w:cs="Times New Roman"/>
          <w:bCs/>
          <w:sz w:val="28"/>
          <w:szCs w:val="28"/>
        </w:rPr>
        <w:t xml:space="preserve">для </w:t>
      </w:r>
      <w:r w:rsidR="00A22E7D">
        <w:rPr>
          <w:rFonts w:ascii="Times New Roman" w:hAnsi="Times New Roman" w:cs="Times New Roman"/>
          <w:bCs/>
          <w:sz w:val="28"/>
          <w:szCs w:val="28"/>
        </w:rPr>
        <w:t>до</w:t>
      </w:r>
      <w:r w:rsidR="000A47CE" w:rsidRPr="00FE45D3">
        <w:rPr>
          <w:rFonts w:ascii="Times New Roman" w:hAnsi="Times New Roman" w:cs="Times New Roman"/>
          <w:bCs/>
          <w:sz w:val="28"/>
          <w:szCs w:val="28"/>
        </w:rPr>
        <w:t>школьников</w:t>
      </w:r>
      <w:r w:rsidR="000A47CE" w:rsidRPr="00CB11AF">
        <w:rPr>
          <w:rFonts w:ascii="Times New Roman" w:hAnsi="Times New Roman" w:cs="Times New Roman"/>
          <w:bCs/>
          <w:sz w:val="28"/>
          <w:szCs w:val="28"/>
        </w:rPr>
        <w:t xml:space="preserve"> «Основы</w:t>
      </w:r>
      <w:r w:rsidR="000A47CE" w:rsidRPr="00F503DB">
        <w:rPr>
          <w:rFonts w:ascii="Times New Roman" w:hAnsi="Times New Roman"/>
          <w:bCs/>
          <w:sz w:val="28"/>
          <w:szCs w:val="28"/>
          <w:shd w:val="clear" w:color="auto" w:fill="FFFFFF"/>
        </w:rPr>
        <w:t xml:space="preserve"> здорового питания» </w:t>
      </w:r>
      <w:r w:rsidR="000A47CE" w:rsidRPr="00F503DB">
        <w:rPr>
          <w:rFonts w:ascii="Times New Roman" w:hAnsi="Times New Roman"/>
          <w:sz w:val="28"/>
          <w:szCs w:val="28"/>
        </w:rPr>
        <w:t>предназначена</w:t>
      </w:r>
      <w:r w:rsidR="000A47CE" w:rsidRPr="00F503DB">
        <w:rPr>
          <w:rFonts w:ascii="Times New Roman" w:hAnsi="Times New Roman"/>
          <w:b/>
          <w:sz w:val="28"/>
          <w:szCs w:val="28"/>
        </w:rPr>
        <w:t xml:space="preserve"> </w:t>
      </w:r>
      <w:r w:rsidR="000A47CE" w:rsidRPr="00F503DB">
        <w:rPr>
          <w:rFonts w:ascii="Times New Roman" w:hAnsi="Times New Roman"/>
          <w:sz w:val="28"/>
          <w:szCs w:val="28"/>
        </w:rPr>
        <w:t xml:space="preserve">для </w:t>
      </w:r>
      <w:r w:rsidR="00A22E7D">
        <w:rPr>
          <w:rFonts w:ascii="Times New Roman" w:hAnsi="Times New Roman" w:cs="Times New Roman"/>
          <w:sz w:val="28"/>
          <w:szCs w:val="28"/>
        </w:rPr>
        <w:t xml:space="preserve">воспитателей дошкольных образовательных организаций, родителей детей дошкольного возраста. </w:t>
      </w:r>
    </w:p>
    <w:p w:rsidR="000A47CE" w:rsidRPr="00F503DB" w:rsidRDefault="000A47CE" w:rsidP="00CA5129">
      <w:pPr>
        <w:widowControl w:val="0"/>
        <w:spacing w:after="0" w:line="240" w:lineRule="auto"/>
        <w:ind w:firstLine="709"/>
        <w:jc w:val="both"/>
        <w:rPr>
          <w:rFonts w:ascii="Times New Roman" w:hAnsi="Times New Roman"/>
          <w:bCs/>
          <w:sz w:val="28"/>
          <w:szCs w:val="28"/>
        </w:rPr>
      </w:pPr>
      <w:r w:rsidRPr="00F503DB">
        <w:rPr>
          <w:rFonts w:ascii="Times New Roman" w:hAnsi="Times New Roman"/>
          <w:sz w:val="28"/>
          <w:szCs w:val="28"/>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0A47CE" w:rsidRPr="00F503DB"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sz w:val="28"/>
          <w:szCs w:val="28"/>
        </w:rPr>
        <w:t xml:space="preserve">В программе </w:t>
      </w:r>
      <w:r w:rsidR="000A47CE" w:rsidRPr="00CB11AF">
        <w:rPr>
          <w:rFonts w:ascii="Times New Roman" w:hAnsi="Times New Roman" w:cs="Times New Roman"/>
          <w:sz w:val="28"/>
          <w:szCs w:val="28"/>
        </w:rPr>
        <w:t>представлена информация</w:t>
      </w:r>
      <w:r w:rsidR="000A47CE" w:rsidRPr="00F503DB">
        <w:rPr>
          <w:rFonts w:ascii="Times New Roman" w:hAnsi="Times New Roman" w:cs="Times New Roman"/>
          <w:sz w:val="28"/>
          <w:szCs w:val="28"/>
        </w:rPr>
        <w:t xml:space="preserve">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Pr>
          <w:rFonts w:ascii="Times New Roman" w:hAnsi="Times New Roman" w:cs="Times New Roman"/>
          <w:sz w:val="28"/>
          <w:szCs w:val="28"/>
        </w:rPr>
        <w:t>,</w:t>
      </w:r>
      <w:r w:rsidR="000A47CE" w:rsidRPr="00F503DB">
        <w:rPr>
          <w:rFonts w:ascii="Times New Roman" w:hAnsi="Times New Roman" w:cs="Times New Roman"/>
          <w:sz w:val="28"/>
          <w:szCs w:val="28"/>
        </w:rPr>
        <w:t xml:space="preserve"> </w:t>
      </w:r>
      <w:r w:rsidR="00D57912" w:rsidRPr="00133200">
        <w:rPr>
          <w:rFonts w:ascii="Times New Roman" w:hAnsi="Times New Roman" w:cs="Times New Roman"/>
          <w:sz w:val="28"/>
          <w:szCs w:val="28"/>
        </w:rPr>
        <w:t>особенност</w:t>
      </w:r>
      <w:r w:rsidR="00D57912">
        <w:rPr>
          <w:rFonts w:ascii="Times New Roman" w:hAnsi="Times New Roman" w:cs="Times New Roman"/>
          <w:sz w:val="28"/>
          <w:szCs w:val="28"/>
        </w:rPr>
        <w:t>ях</w:t>
      </w:r>
      <w:r w:rsidR="00D57912" w:rsidRPr="00133200">
        <w:rPr>
          <w:rFonts w:ascii="Times New Roman" w:hAnsi="Times New Roman" w:cs="Times New Roman"/>
          <w:sz w:val="28"/>
          <w:szCs w:val="28"/>
        </w:rPr>
        <w:t xml:space="preserve"> орг</w:t>
      </w:r>
      <w:r w:rsidR="00D57912">
        <w:rPr>
          <w:rFonts w:ascii="Times New Roman" w:hAnsi="Times New Roman" w:cs="Times New Roman"/>
          <w:sz w:val="28"/>
          <w:szCs w:val="28"/>
        </w:rPr>
        <w:t>анизации питания детей, находящих</w:t>
      </w:r>
      <w:r w:rsidR="00D57912" w:rsidRPr="00133200">
        <w:rPr>
          <w:rFonts w:ascii="Times New Roman" w:hAnsi="Times New Roman" w:cs="Times New Roman"/>
          <w:sz w:val="28"/>
          <w:szCs w:val="28"/>
        </w:rPr>
        <w:t>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D57912">
        <w:rPr>
          <w:rFonts w:ascii="Times New Roman" w:hAnsi="Times New Roman" w:cs="Times New Roman"/>
          <w:sz w:val="28"/>
          <w:szCs w:val="28"/>
        </w:rPr>
        <w:t>.</w:t>
      </w:r>
    </w:p>
    <w:p w:rsidR="000A47CE" w:rsidRPr="00997184" w:rsidRDefault="000A47CE" w:rsidP="00CA5129">
      <w:pPr>
        <w:widowControl w:val="0"/>
        <w:spacing w:after="0" w:line="240" w:lineRule="auto"/>
        <w:jc w:val="center"/>
        <w:rPr>
          <w:rFonts w:ascii="Times New Roman" w:hAnsi="Times New Roman" w:cs="Times New Roman"/>
          <w:i/>
          <w:sz w:val="28"/>
          <w:szCs w:val="28"/>
        </w:rPr>
      </w:pPr>
    </w:p>
    <w:p w:rsidR="00D57912" w:rsidRPr="00F503DB" w:rsidRDefault="004C3A03" w:rsidP="00CA5129">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D57912" w:rsidRPr="00F503DB">
        <w:rPr>
          <w:rFonts w:ascii="Times New Roman" w:hAnsi="Times New Roman"/>
          <w:b/>
          <w:sz w:val="28"/>
          <w:szCs w:val="28"/>
        </w:rPr>
        <w:t>Целевой раздел</w:t>
      </w:r>
    </w:p>
    <w:p w:rsidR="00D57912" w:rsidRPr="00F503DB" w:rsidRDefault="00D57912"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2.1. Актуальность программы</w:t>
      </w:r>
      <w:r>
        <w:rPr>
          <w:rFonts w:ascii="Times New Roman" w:hAnsi="Times New Roman"/>
          <w:b/>
          <w:i/>
          <w:sz w:val="28"/>
          <w:szCs w:val="28"/>
        </w:rPr>
        <w:t>.</w:t>
      </w:r>
    </w:p>
    <w:p w:rsidR="00A85F84" w:rsidRPr="00971961" w:rsidRDefault="00A85F84" w:rsidP="00CA5129">
      <w:pPr>
        <w:widowControl w:val="0"/>
        <w:spacing w:after="0" w:line="240" w:lineRule="auto"/>
        <w:ind w:firstLine="709"/>
        <w:jc w:val="both"/>
        <w:rPr>
          <w:rFonts w:ascii="Times New Roman" w:hAnsi="Times New Roman"/>
          <w:sz w:val="28"/>
          <w:szCs w:val="28"/>
        </w:rPr>
      </w:pPr>
      <w:r w:rsidRPr="00C30FA6">
        <w:rPr>
          <w:rFonts w:ascii="Times New Roman" w:hAnsi="Times New Roman"/>
          <w:sz w:val="28"/>
          <w:szCs w:val="28"/>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rsidR="00A85F84" w:rsidRDefault="00A85F84" w:rsidP="00CA5129">
      <w:pPr>
        <w:widowControl w:val="0"/>
        <w:spacing w:after="0" w:line="240" w:lineRule="auto"/>
        <w:ind w:firstLine="709"/>
        <w:jc w:val="both"/>
        <w:rPr>
          <w:rFonts w:ascii="Times New Roman" w:eastAsia="Times New Roman" w:hAnsi="Times New Roman"/>
          <w:sz w:val="28"/>
          <w:szCs w:val="28"/>
          <w:lang w:eastAsia="ru-RU"/>
        </w:rPr>
      </w:pPr>
      <w:r w:rsidRPr="00795F6B">
        <w:rPr>
          <w:rFonts w:ascii="Times New Roman" w:eastAsia="Times-Bold" w:hAnsi="Times New Roman"/>
          <w:bCs/>
          <w:sz w:val="28"/>
          <w:szCs w:val="28"/>
        </w:rPr>
        <w:t>Здоровое питание – одно из базовых условий формирования здоровья детей</w:t>
      </w:r>
      <w:r>
        <w:rPr>
          <w:rFonts w:ascii="Times New Roman" w:eastAsia="Times-Bold" w:hAnsi="Times New Roman"/>
          <w:bCs/>
          <w:sz w:val="28"/>
          <w:szCs w:val="28"/>
        </w:rPr>
        <w:t>, их гармоничного роста и развития</w:t>
      </w:r>
      <w:r w:rsidRPr="00795F6B">
        <w:rPr>
          <w:rFonts w:ascii="Times New Roman" w:eastAsia="Times-Bold" w:hAnsi="Times New Roman"/>
          <w:bCs/>
          <w:sz w:val="28"/>
          <w:szCs w:val="28"/>
        </w:rPr>
        <w:t xml:space="preserve">. </w:t>
      </w:r>
      <w:r w:rsidRPr="00E23F77">
        <w:rPr>
          <w:rFonts w:ascii="Times New Roman" w:eastAsia="Times New Roman" w:hAnsi="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A85F84" w:rsidRDefault="00A85F84"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 xml:space="preserve">Основные принципы здорового питания, которые должны быть учтены при </w:t>
      </w:r>
      <w:r>
        <w:rPr>
          <w:rFonts w:ascii="Times New Roman" w:hAnsi="Times New Roman"/>
          <w:sz w:val="28"/>
          <w:szCs w:val="28"/>
          <w:lang w:eastAsia="ru-RU"/>
        </w:rPr>
        <w:lastRenderedPageBreak/>
        <w:t>формировании меню для детей дошкольного возраста: 1</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обеспечение </w:t>
      </w:r>
      <w:r w:rsidRPr="00E23F77">
        <w:rPr>
          <w:rFonts w:ascii="Times New Roman" w:hAnsi="Times New Roman"/>
          <w:sz w:val="28"/>
          <w:szCs w:val="28"/>
          <w:shd w:val="clear" w:color="auto" w:fill="FFFFFF"/>
        </w:rPr>
        <w:t>разнообрази</w:t>
      </w:r>
      <w:r>
        <w:rPr>
          <w:rFonts w:ascii="Times New Roman" w:hAnsi="Times New Roman"/>
          <w:sz w:val="28"/>
          <w:szCs w:val="28"/>
          <w:shd w:val="clear" w:color="auto" w:fill="FFFFFF"/>
        </w:rPr>
        <w:t>я</w:t>
      </w:r>
      <w:r w:rsidRPr="00E23F77">
        <w:rPr>
          <w:rFonts w:ascii="Times New Roman" w:hAnsi="Times New Roman"/>
          <w:sz w:val="28"/>
          <w:szCs w:val="28"/>
          <w:shd w:val="clear" w:color="auto" w:fill="FFFFFF"/>
        </w:rPr>
        <w:t xml:space="preserve"> меню</w:t>
      </w:r>
      <w:r>
        <w:rPr>
          <w:rFonts w:ascii="Times New Roman" w:hAnsi="Times New Roman"/>
          <w:sz w:val="28"/>
          <w:szCs w:val="28"/>
          <w:shd w:val="clear" w:color="auto" w:fill="FFFFFF"/>
        </w:rPr>
        <w:t xml:space="preserve">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w:t>
      </w:r>
      <w:r w:rsidRPr="00E23F77">
        <w:rPr>
          <w:rFonts w:ascii="Times New Roman" w:hAnsi="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sz w:val="28"/>
          <w:szCs w:val="28"/>
          <w:shd w:val="clear" w:color="auto" w:fill="FFFFFF"/>
        </w:rPr>
        <w:t>использование щадящих методов кулинарной обработки</w:t>
      </w:r>
      <w:r w:rsidRPr="00E23F77">
        <w:rPr>
          <w:rFonts w:ascii="Times New Roman" w:hAnsi="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sz w:val="28"/>
          <w:szCs w:val="28"/>
          <w:shd w:val="clear" w:color="auto" w:fill="FFFFFF"/>
        </w:rPr>
        <w:t>;</w:t>
      </w:r>
      <w:r w:rsidRPr="00E23F77">
        <w:rPr>
          <w:rFonts w:ascii="Times New Roman" w:hAnsi="Times New Roman"/>
          <w:sz w:val="28"/>
          <w:szCs w:val="28"/>
          <w:shd w:val="clear" w:color="auto" w:fill="FFFFFF"/>
        </w:rPr>
        <w:t xml:space="preserve"> а также продуктов</w:t>
      </w:r>
      <w:r>
        <w:rPr>
          <w:rFonts w:ascii="Times New Roman" w:hAnsi="Times New Roman"/>
          <w:sz w:val="28"/>
          <w:szCs w:val="28"/>
          <w:shd w:val="clear" w:color="auto" w:fill="FFFFFF"/>
        </w:rPr>
        <w:t xml:space="preserve"> содержащих</w:t>
      </w:r>
      <w:r w:rsidRPr="00E23F77">
        <w:rPr>
          <w:rFonts w:ascii="Times New Roman" w:hAnsi="Times New Roman"/>
          <w:sz w:val="28"/>
          <w:szCs w:val="28"/>
          <w:shd w:val="clear" w:color="auto" w:fill="FFFFFF"/>
        </w:rPr>
        <w:t xml:space="preserve"> пищевы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волокна</w:t>
      </w:r>
      <w:r>
        <w:rPr>
          <w:rFonts w:ascii="Times New Roman" w:hAnsi="Times New Roman"/>
          <w:sz w:val="28"/>
          <w:szCs w:val="28"/>
          <w:shd w:val="clear" w:color="auto" w:fill="FFFFFF"/>
        </w:rPr>
        <w:t>; продукты,</w:t>
      </w:r>
      <w:r w:rsidRPr="00E23F77">
        <w:rPr>
          <w:rFonts w:ascii="Times New Roman" w:hAnsi="Times New Roman"/>
          <w:sz w:val="28"/>
          <w:szCs w:val="28"/>
          <w:shd w:val="clear" w:color="auto" w:fill="FFFFFF"/>
        </w:rPr>
        <w:t xml:space="preserve"> обогащенны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витаминами</w:t>
      </w:r>
      <w:r>
        <w:rPr>
          <w:rFonts w:ascii="Times New Roman" w:hAnsi="Times New Roman"/>
          <w:sz w:val="28"/>
          <w:szCs w:val="28"/>
          <w:shd w:val="clear" w:color="auto" w:fill="FFFFFF"/>
        </w:rPr>
        <w:t xml:space="preserve">, микроэлементами, </w:t>
      </w:r>
      <w:proofErr w:type="spellStart"/>
      <w:r>
        <w:rPr>
          <w:rFonts w:ascii="Times New Roman" w:hAnsi="Times New Roman"/>
          <w:sz w:val="28"/>
          <w:szCs w:val="28"/>
          <w:shd w:val="clear" w:color="auto" w:fill="FFFFFF"/>
        </w:rPr>
        <w:t>бифидо</w:t>
      </w:r>
      <w:proofErr w:type="spellEnd"/>
      <w:r>
        <w:rPr>
          <w:rFonts w:ascii="Times New Roman" w:hAnsi="Times New Roman"/>
          <w:sz w:val="28"/>
          <w:szCs w:val="28"/>
          <w:shd w:val="clear" w:color="auto" w:fill="FFFFFF"/>
        </w:rPr>
        <w:t>- и лакто- бактериями</w:t>
      </w:r>
      <w:r w:rsidRPr="00E23F77">
        <w:rPr>
          <w:rFonts w:ascii="Times New Roman" w:hAnsi="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4E56D1" w:rsidRDefault="00AC19BD" w:rsidP="00CA512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Следующий</w:t>
      </w:r>
      <w:r w:rsidR="00A85F84">
        <w:rPr>
          <w:rFonts w:ascii="Times New Roman" w:hAnsi="Times New Roman"/>
          <w:sz w:val="28"/>
          <w:szCs w:val="28"/>
          <w:lang w:eastAsia="ru-RU"/>
        </w:rPr>
        <w:t xml:space="preserve"> аспект проблемы </w:t>
      </w:r>
      <w:r w:rsidR="004E56D1">
        <w:rPr>
          <w:rFonts w:ascii="Times New Roman" w:hAnsi="Times New Roman"/>
          <w:sz w:val="28"/>
          <w:szCs w:val="28"/>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 xml:space="preserve">В 2019 году </w:t>
      </w:r>
      <w:r w:rsidR="00EB53D5" w:rsidRPr="00AE2A45">
        <w:rPr>
          <w:rFonts w:ascii="Times New Roman" w:hAnsi="Times New Roman"/>
          <w:sz w:val="28"/>
          <w:szCs w:val="28"/>
          <w:shd w:val="clear" w:color="auto" w:fill="FFFFFF"/>
        </w:rPr>
        <w:t xml:space="preserve">принят </w:t>
      </w:r>
      <w:r w:rsidRPr="00AE2A45">
        <w:rPr>
          <w:rFonts w:ascii="Times New Roman" w:hAnsi="Times New Roman"/>
          <w:sz w:val="28"/>
          <w:szCs w:val="28"/>
          <w:shd w:val="clear" w:color="auto" w:fill="FFFFFF"/>
        </w:rPr>
        <w:t>Федеральны</w:t>
      </w:r>
      <w:r w:rsidR="00EB53D5" w:rsidRPr="00AE2A45">
        <w:rPr>
          <w:rFonts w:ascii="Times New Roman" w:hAnsi="Times New Roman"/>
          <w:sz w:val="28"/>
          <w:szCs w:val="28"/>
          <w:shd w:val="clear" w:color="auto" w:fill="FFFFFF"/>
        </w:rPr>
        <w:t>й</w:t>
      </w:r>
      <w:r w:rsidRPr="00AE2A45">
        <w:rPr>
          <w:rFonts w:ascii="Times New Roman" w:hAnsi="Times New Roman"/>
          <w:sz w:val="28"/>
          <w:szCs w:val="28"/>
          <w:shd w:val="clear" w:color="auto" w:fill="FFFFFF"/>
        </w:rPr>
        <w:t xml:space="preserve"> закон от 01.03.2020 N 47-ФЗ</w:t>
      </w:r>
      <w:r w:rsidRPr="00AE2A45">
        <w:rPr>
          <w:shd w:val="clear" w:color="auto" w:fill="FFFFFF"/>
        </w:rPr>
        <w:footnoteReference w:id="1"/>
      </w:r>
      <w:r w:rsidRPr="00AE2A45">
        <w:rPr>
          <w:rFonts w:ascii="Times New Roman" w:hAnsi="Times New Roman"/>
          <w:sz w:val="28"/>
          <w:szCs w:val="28"/>
          <w:shd w:val="clear" w:color="auto" w:fill="FFFFFF"/>
        </w:rPr>
        <w:t xml:space="preserve"> вв</w:t>
      </w:r>
      <w:r w:rsidR="00EB53D5" w:rsidRPr="00AE2A45">
        <w:rPr>
          <w:rFonts w:ascii="Times New Roman" w:hAnsi="Times New Roman"/>
          <w:sz w:val="28"/>
          <w:szCs w:val="28"/>
          <w:shd w:val="clear" w:color="auto" w:fill="FFFFFF"/>
        </w:rPr>
        <w:t>ел</w:t>
      </w:r>
      <w:r w:rsidRPr="00AE2A45">
        <w:rPr>
          <w:rFonts w:ascii="Times New Roman" w:hAnsi="Times New Roman"/>
          <w:sz w:val="28"/>
          <w:szCs w:val="28"/>
          <w:shd w:val="clear" w:color="auto" w:fill="FFFFFF"/>
        </w:rPr>
        <w:t xml:space="preserve"> понятие здорового питания</w:t>
      </w:r>
      <w:r w:rsidR="00EB53D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w:t>
      </w:r>
      <w:r w:rsidR="00EB53D5"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Вопросы организации работы с детьми и их родителями по популяризации знаний о здоровом пищевом поведении, здоровом питании, </w:t>
      </w:r>
      <w:r w:rsidR="00EB53D5" w:rsidRPr="00AE2A45">
        <w:rPr>
          <w:rFonts w:ascii="Times New Roman" w:hAnsi="Times New Roman"/>
          <w:sz w:val="28"/>
          <w:szCs w:val="28"/>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приобретают особую актуальность. </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В санитарно-просветительской программе</w:t>
      </w:r>
      <w:r w:rsidR="00AE2A45" w:rsidRPr="00AE2A45">
        <w:rPr>
          <w:rFonts w:ascii="Times New Roman" w:hAnsi="Times New Roman"/>
          <w:sz w:val="28"/>
          <w:szCs w:val="28"/>
          <w:shd w:val="clear" w:color="auto" w:fill="FFFFFF"/>
        </w:rPr>
        <w:t xml:space="preserve"> представлены рекомендации п</w:t>
      </w:r>
      <w:r w:rsidR="00710786" w:rsidRPr="00AE2A45">
        <w:rPr>
          <w:rFonts w:ascii="Times New Roman" w:hAnsi="Times New Roman"/>
          <w:sz w:val="28"/>
          <w:szCs w:val="28"/>
          <w:shd w:val="clear" w:color="auto" w:fill="FFFFFF"/>
        </w:rPr>
        <w:t xml:space="preserve">о выработке у детей обязательных навыков </w:t>
      </w:r>
      <w:r w:rsidR="00AE2A45">
        <w:rPr>
          <w:rFonts w:ascii="Times New Roman" w:hAnsi="Times New Roman"/>
          <w:sz w:val="28"/>
          <w:szCs w:val="28"/>
          <w:shd w:val="clear" w:color="auto" w:fill="FFFFFF"/>
        </w:rPr>
        <w:t xml:space="preserve">соблюдения правил личной гигиены, </w:t>
      </w:r>
      <w:r w:rsidR="00710786" w:rsidRPr="00AE2A45">
        <w:rPr>
          <w:rFonts w:ascii="Times New Roman" w:hAnsi="Times New Roman"/>
          <w:sz w:val="28"/>
          <w:szCs w:val="28"/>
          <w:shd w:val="clear" w:color="auto" w:fill="FFFFFF"/>
        </w:rPr>
        <w:t xml:space="preserve">здорового питания и стереотипов </w:t>
      </w:r>
      <w:r w:rsidR="00AE2A45">
        <w:rPr>
          <w:rFonts w:ascii="Times New Roman" w:hAnsi="Times New Roman"/>
          <w:sz w:val="28"/>
          <w:szCs w:val="28"/>
          <w:shd w:val="clear" w:color="auto" w:fill="FFFFFF"/>
        </w:rPr>
        <w:t xml:space="preserve">здорового </w:t>
      </w:r>
      <w:r w:rsidR="00710786" w:rsidRPr="00AE2A45">
        <w:rPr>
          <w:rFonts w:ascii="Times New Roman" w:hAnsi="Times New Roman"/>
          <w:sz w:val="28"/>
          <w:szCs w:val="28"/>
          <w:shd w:val="clear" w:color="auto" w:fill="FFFFFF"/>
        </w:rPr>
        <w:t>пищевого поведения, направленных на гармоничный рост и развитие</w:t>
      </w:r>
      <w:r w:rsidR="00AE2A45" w:rsidRPr="00AE2A45">
        <w:rPr>
          <w:rFonts w:ascii="Times New Roman" w:hAnsi="Times New Roman"/>
          <w:sz w:val="28"/>
          <w:szCs w:val="28"/>
          <w:shd w:val="clear" w:color="auto" w:fill="FFFFFF"/>
        </w:rPr>
        <w:t>;</w:t>
      </w:r>
      <w:r w:rsidR="00186BC1" w:rsidRPr="00AE2A45">
        <w:rPr>
          <w:rFonts w:ascii="Times New Roman" w:hAnsi="Times New Roman"/>
          <w:sz w:val="28"/>
          <w:szCs w:val="28"/>
          <w:shd w:val="clear" w:color="auto" w:fill="FFFFFF"/>
        </w:rPr>
        <w:t xml:space="preserve"> </w:t>
      </w:r>
      <w:r w:rsidR="00AE2A45" w:rsidRPr="00AE2A45">
        <w:rPr>
          <w:rFonts w:ascii="Times New Roman" w:hAnsi="Times New Roman"/>
          <w:sz w:val="28"/>
          <w:szCs w:val="28"/>
          <w:shd w:val="clear" w:color="auto" w:fill="FFFFFF"/>
        </w:rPr>
        <w:t xml:space="preserve">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w:t>
      </w:r>
      <w:r w:rsidR="00AC19BD" w:rsidRPr="00AE2A45">
        <w:rPr>
          <w:rFonts w:ascii="Times New Roman" w:hAnsi="Times New Roman"/>
          <w:sz w:val="28"/>
          <w:szCs w:val="28"/>
          <w:shd w:val="clear" w:color="auto" w:fill="FFFFFF"/>
        </w:rPr>
        <w:t>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AE2A4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w:t>
      </w:r>
    </w:p>
    <w:p w:rsidR="00AE2A45" w:rsidRDefault="00AE2A45"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lastRenderedPageBreak/>
        <w:t>2.2. Цель программы</w:t>
      </w:r>
      <w:r>
        <w:rPr>
          <w:rFonts w:ascii="Times New Roman" w:hAnsi="Times New Roman"/>
          <w:b/>
          <w:i/>
          <w:sz w:val="28"/>
          <w:szCs w:val="28"/>
        </w:rPr>
        <w:t>.</w:t>
      </w:r>
    </w:p>
    <w:p w:rsidR="00FD61DD" w:rsidRPr="00E7269C" w:rsidRDefault="00FD61DD"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7269C">
        <w:rPr>
          <w:rFonts w:ascii="Times New Roman" w:hAnsi="Times New Roman" w:cs="Times New Roman"/>
          <w:sz w:val="28"/>
          <w:szCs w:val="28"/>
        </w:rPr>
        <w:t>ормировани</w:t>
      </w:r>
      <w:r>
        <w:rPr>
          <w:rFonts w:ascii="Times New Roman" w:hAnsi="Times New Roman" w:cs="Times New Roman"/>
          <w:sz w:val="28"/>
          <w:szCs w:val="28"/>
        </w:rPr>
        <w:t>е</w:t>
      </w:r>
      <w:r w:rsidRPr="00E7269C">
        <w:rPr>
          <w:rFonts w:ascii="Times New Roman" w:hAnsi="Times New Roman" w:cs="Times New Roman"/>
          <w:sz w:val="28"/>
          <w:szCs w:val="28"/>
        </w:rPr>
        <w:t xml:space="preserve"> у детей дошкольного возраста основных поведенческих навыков, направленных на здоровое питание 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p>
    <w:p w:rsidR="00FD61DD" w:rsidRPr="00F503DB" w:rsidRDefault="00FD61D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2.3. Задачи программы</w:t>
      </w:r>
      <w:r>
        <w:rPr>
          <w:rFonts w:ascii="Times New Roman" w:hAnsi="Times New Roman"/>
          <w:b/>
          <w:i/>
          <w:sz w:val="28"/>
          <w:szCs w:val="28"/>
        </w:rPr>
        <w:t>.</w:t>
      </w:r>
    </w:p>
    <w:p w:rsidR="008F3C05" w:rsidRPr="008F3C05"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 xml:space="preserve">Освоение </w:t>
      </w:r>
      <w:r w:rsidR="008F3C05">
        <w:rPr>
          <w:rFonts w:ascii="Times New Roman" w:hAnsi="Times New Roman"/>
          <w:sz w:val="28"/>
          <w:szCs w:val="28"/>
        </w:rPr>
        <w:t>детьми дошкольного возраста</w:t>
      </w:r>
      <w:r>
        <w:rPr>
          <w:rFonts w:ascii="Times New Roman" w:hAnsi="Times New Roman"/>
          <w:sz w:val="28"/>
          <w:szCs w:val="28"/>
        </w:rPr>
        <w:t xml:space="preserve"> </w:t>
      </w:r>
      <w:r w:rsidR="008F3C05">
        <w:rPr>
          <w:rFonts w:ascii="Times New Roman" w:hAnsi="Times New Roman"/>
          <w:sz w:val="28"/>
          <w:szCs w:val="28"/>
        </w:rPr>
        <w:t xml:space="preserve">в игровой форме </w:t>
      </w:r>
      <w:r w:rsidR="007C61B6" w:rsidRPr="00E7269C">
        <w:rPr>
          <w:rFonts w:ascii="Times New Roman" w:hAnsi="Times New Roman" w:cs="Times New Roman"/>
          <w:sz w:val="28"/>
          <w:szCs w:val="28"/>
        </w:rPr>
        <w:t>обязательных навыков</w:t>
      </w:r>
      <w:r w:rsidR="008F3C05">
        <w:rPr>
          <w:rFonts w:ascii="Times New Roman" w:hAnsi="Times New Roman" w:cs="Times New Roman"/>
          <w:sz w:val="28"/>
          <w:szCs w:val="28"/>
        </w:rPr>
        <w:t>,</w:t>
      </w:r>
      <w:r w:rsidR="007C61B6" w:rsidRPr="00E7269C">
        <w:rPr>
          <w:rFonts w:ascii="Times New Roman" w:hAnsi="Times New Roman" w:cs="Times New Roman"/>
          <w:sz w:val="28"/>
          <w:szCs w:val="28"/>
        </w:rPr>
        <w:t xml:space="preserve"> </w:t>
      </w:r>
      <w:r w:rsidR="008F3C05" w:rsidRPr="00E7269C">
        <w:rPr>
          <w:rFonts w:ascii="Times New Roman" w:hAnsi="Times New Roman" w:cs="Times New Roman"/>
          <w:sz w:val="28"/>
          <w:szCs w:val="28"/>
        </w:rPr>
        <w:t>направленных на здоровое питание</w:t>
      </w:r>
      <w:r w:rsidR="008F3C05" w:rsidRPr="008F3C05">
        <w:rPr>
          <w:rFonts w:ascii="Times New Roman" w:hAnsi="Times New Roman" w:cs="Times New Roman"/>
          <w:sz w:val="28"/>
          <w:szCs w:val="28"/>
        </w:rPr>
        <w:t xml:space="preserve"> </w:t>
      </w:r>
      <w:r w:rsidR="008F3C05" w:rsidRPr="00E7269C">
        <w:rPr>
          <w:rFonts w:ascii="Times New Roman" w:hAnsi="Times New Roman" w:cs="Times New Roman"/>
          <w:sz w:val="28"/>
          <w:szCs w:val="28"/>
        </w:rPr>
        <w:t xml:space="preserve">и профилактику нарушений здоровья, обусловленных </w:t>
      </w:r>
      <w:r w:rsidR="008F3C05">
        <w:rPr>
          <w:rFonts w:ascii="Times New Roman" w:hAnsi="Times New Roman" w:cs="Times New Roman"/>
          <w:sz w:val="28"/>
          <w:szCs w:val="28"/>
        </w:rPr>
        <w:t xml:space="preserve">нездоровым </w:t>
      </w:r>
      <w:r w:rsidR="008F3C05" w:rsidRPr="00E7269C">
        <w:rPr>
          <w:rFonts w:ascii="Times New Roman" w:hAnsi="Times New Roman" w:cs="Times New Roman"/>
          <w:sz w:val="28"/>
          <w:szCs w:val="28"/>
        </w:rPr>
        <w:t>питанием и нарушениями правил личной гигиены</w:t>
      </w:r>
      <w:r w:rsidR="008F3C05">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E7269C">
        <w:rPr>
          <w:rFonts w:ascii="Times New Roman" w:hAnsi="Times New Roman" w:cs="Times New Roman"/>
          <w:sz w:val="28"/>
          <w:szCs w:val="28"/>
        </w:rPr>
        <w:t xml:space="preserve"> </w:t>
      </w:r>
      <w:r>
        <w:rPr>
          <w:rFonts w:ascii="Times New Roman" w:hAnsi="Times New Roman" w:cs="Times New Roman"/>
          <w:sz w:val="28"/>
          <w:szCs w:val="28"/>
        </w:rPr>
        <w:t xml:space="preserve">Выработка у детей </w:t>
      </w:r>
      <w:r>
        <w:rPr>
          <w:rFonts w:ascii="Times New Roman" w:hAnsi="Times New Roman"/>
          <w:sz w:val="28"/>
          <w:szCs w:val="28"/>
        </w:rPr>
        <w:t xml:space="preserve">дошкольного возраста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cs="Times New Roman"/>
          <w:sz w:val="28"/>
          <w:szCs w:val="28"/>
        </w:rPr>
        <w:t xml:space="preserve">Формирование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4D23ED" w:rsidRPr="00F503DB" w:rsidRDefault="004D23ED" w:rsidP="00CA5129">
      <w:pPr>
        <w:pStyle w:val="a5"/>
        <w:widowControl w:val="0"/>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Pr>
          <w:rFonts w:ascii="Times New Roman" w:hAnsi="Times New Roman"/>
          <w:b/>
          <w:i/>
          <w:sz w:val="28"/>
          <w:szCs w:val="28"/>
        </w:rPr>
        <w:t>.</w:t>
      </w:r>
    </w:p>
    <w:p w:rsidR="004D23ED" w:rsidRPr="00F23CE4" w:rsidRDefault="004D23ED" w:rsidP="00CA5129">
      <w:pPr>
        <w:widowControl w:val="0"/>
        <w:spacing w:after="0" w:line="240" w:lineRule="auto"/>
        <w:ind w:firstLine="709"/>
        <w:jc w:val="both"/>
        <w:rPr>
          <w:rFonts w:ascii="Times New Roman" w:hAnsi="Times New Roman"/>
          <w:sz w:val="28"/>
          <w:szCs w:val="28"/>
          <w:shd w:val="clear" w:color="auto" w:fill="FFFFFF"/>
        </w:rPr>
      </w:pPr>
      <w:r w:rsidRPr="00F23CE4">
        <w:rPr>
          <w:rFonts w:ascii="Times New Roman" w:hAnsi="Times New Roman"/>
          <w:sz w:val="28"/>
          <w:szCs w:val="28"/>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F23CE4">
        <w:rPr>
          <w:rFonts w:ascii="Times New Roman" w:hAnsi="Times New Roman"/>
          <w:sz w:val="28"/>
          <w:szCs w:val="28"/>
          <w:shd w:val="clear" w:color="auto" w:fill="FFFFFF"/>
        </w:rPr>
        <w:t>родители детей дошкольного возраста</w:t>
      </w:r>
      <w:r w:rsidRPr="00F23CE4">
        <w:rPr>
          <w:rFonts w:ascii="Times New Roman" w:hAnsi="Times New Roman"/>
          <w:sz w:val="28"/>
          <w:szCs w:val="28"/>
          <w:shd w:val="clear" w:color="auto" w:fill="FFFFFF"/>
        </w:rPr>
        <w:t>.</w:t>
      </w:r>
    </w:p>
    <w:p w:rsidR="004D23ED" w:rsidRPr="00F503DB" w:rsidRDefault="004D23E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2.5. Механизмы реализации программы.</w:t>
      </w:r>
    </w:p>
    <w:p w:rsidR="004D23ED" w:rsidRPr="00F503DB" w:rsidRDefault="004D23ED"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Программа реализуется в форме </w:t>
      </w:r>
      <w:r w:rsidR="00F41C73">
        <w:rPr>
          <w:rFonts w:ascii="Times New Roman" w:hAnsi="Times New Roman"/>
          <w:sz w:val="28"/>
          <w:szCs w:val="28"/>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F503DB">
        <w:rPr>
          <w:rFonts w:ascii="Times New Roman" w:hAnsi="Times New Roman"/>
          <w:sz w:val="28"/>
          <w:szCs w:val="28"/>
        </w:rPr>
        <w:t xml:space="preserve"> родительских собраний. </w:t>
      </w:r>
    </w:p>
    <w:p w:rsidR="004D23ED" w:rsidRPr="00F503DB" w:rsidRDefault="004D23E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2.5.1. Разработка программы</w:t>
      </w:r>
      <w:r>
        <w:rPr>
          <w:rFonts w:ascii="Times New Roman" w:hAnsi="Times New Roman"/>
          <w:b/>
          <w:i/>
          <w:sz w:val="28"/>
          <w:szCs w:val="28"/>
        </w:rPr>
        <w:t>.</w:t>
      </w:r>
    </w:p>
    <w:p w:rsidR="00F41C73" w:rsidRPr="008F3C05" w:rsidRDefault="00F41C73"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w:t>
      </w:r>
      <w:r w:rsidR="004D23ED" w:rsidRPr="00F503DB">
        <w:rPr>
          <w:rFonts w:ascii="Times New Roman" w:hAnsi="Times New Roman"/>
          <w:sz w:val="28"/>
          <w:szCs w:val="28"/>
        </w:rPr>
        <w:t>рограмма состоит из четырех тематических разделов, предусматривающих освоение</w:t>
      </w:r>
      <w:r w:rsidRPr="00F503DB">
        <w:rPr>
          <w:rFonts w:ascii="Times New Roman" w:hAnsi="Times New Roman"/>
          <w:sz w:val="28"/>
          <w:szCs w:val="28"/>
        </w:rPr>
        <w:t xml:space="preserve"> </w:t>
      </w:r>
      <w:r>
        <w:rPr>
          <w:rFonts w:ascii="Times New Roman" w:hAnsi="Times New Roman"/>
          <w:sz w:val="28"/>
          <w:szCs w:val="28"/>
        </w:rPr>
        <w:t xml:space="preserve">детьми дошкольного возраста в игровой форме </w:t>
      </w:r>
      <w:r w:rsidRPr="00E7269C">
        <w:rPr>
          <w:rFonts w:ascii="Times New Roman" w:hAnsi="Times New Roman" w:cs="Times New Roman"/>
          <w:sz w:val="28"/>
          <w:szCs w:val="28"/>
        </w:rPr>
        <w:t>обязательных навыков</w:t>
      </w:r>
      <w:r>
        <w:rPr>
          <w:rFonts w:ascii="Times New Roman" w:hAnsi="Times New Roman" w:cs="Times New Roman"/>
          <w:sz w:val="28"/>
          <w:szCs w:val="28"/>
        </w:rPr>
        <w:t>,</w:t>
      </w:r>
      <w:r w:rsidRPr="00E7269C">
        <w:rPr>
          <w:rFonts w:ascii="Times New Roman" w:hAnsi="Times New Roman" w:cs="Times New Roman"/>
          <w:sz w:val="28"/>
          <w:szCs w:val="28"/>
        </w:rPr>
        <w:t xml:space="preserve"> направленных на здоровое питание</w:t>
      </w:r>
      <w:r w:rsidRPr="008F3C05">
        <w:rPr>
          <w:rFonts w:ascii="Times New Roman" w:hAnsi="Times New Roman" w:cs="Times New Roman"/>
          <w:sz w:val="28"/>
          <w:szCs w:val="28"/>
        </w:rPr>
        <w:t xml:space="preserve"> </w:t>
      </w:r>
      <w:r w:rsidRPr="00E7269C">
        <w:rPr>
          <w:rFonts w:ascii="Times New Roman" w:hAnsi="Times New Roman" w:cs="Times New Roman"/>
          <w:sz w:val="28"/>
          <w:szCs w:val="28"/>
        </w:rPr>
        <w:t xml:space="preserve">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 xml:space="preserve">; выработку у детей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r w:rsidR="00ED1CA8">
        <w:rPr>
          <w:rFonts w:ascii="Times New Roman" w:hAnsi="Times New Roman" w:cs="Times New Roman"/>
          <w:sz w:val="28"/>
          <w:szCs w:val="28"/>
        </w:rPr>
        <w:t xml:space="preserve"> ф</w:t>
      </w:r>
      <w:r>
        <w:rPr>
          <w:rFonts w:ascii="Times New Roman" w:hAnsi="Times New Roman" w:cs="Times New Roman"/>
          <w:sz w:val="28"/>
          <w:szCs w:val="28"/>
        </w:rPr>
        <w:t xml:space="preserve">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6821AD" w:rsidRPr="00F503DB" w:rsidRDefault="006821A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 xml:space="preserve">2.5.2. Внедрение программы </w:t>
      </w:r>
    </w:p>
    <w:p w:rsidR="006821AD" w:rsidRPr="00F503DB" w:rsidRDefault="006821AD" w:rsidP="00CA5129">
      <w:pPr>
        <w:widowControl w:val="0"/>
        <w:spacing w:after="0" w:line="240" w:lineRule="auto"/>
        <w:ind w:firstLine="709"/>
        <w:jc w:val="both"/>
        <w:rPr>
          <w:rFonts w:ascii="Times New Roman" w:hAnsi="Times New Roman"/>
          <w:bCs/>
          <w:sz w:val="28"/>
          <w:szCs w:val="28"/>
          <w:shd w:val="clear" w:color="auto" w:fill="FFFFFF"/>
        </w:rPr>
      </w:pPr>
      <w:r>
        <w:rPr>
          <w:rFonts w:ascii="Times New Roman" w:hAnsi="Times New Roman"/>
          <w:sz w:val="28"/>
          <w:szCs w:val="28"/>
        </w:rPr>
        <w:t>Внедрение</w:t>
      </w:r>
      <w:r w:rsidRPr="00F503DB">
        <w:rPr>
          <w:rFonts w:ascii="Times New Roman" w:hAnsi="Times New Roman"/>
          <w:sz w:val="28"/>
          <w:szCs w:val="28"/>
        </w:rPr>
        <w:t xml:space="preserve"> программы осуществляется на базе организаций</w:t>
      </w:r>
      <w:r>
        <w:rPr>
          <w:rFonts w:ascii="Times New Roman" w:hAnsi="Times New Roman"/>
          <w:sz w:val="28"/>
          <w:szCs w:val="28"/>
        </w:rPr>
        <w:t xml:space="preserve"> дошкольного образования</w:t>
      </w:r>
      <w:r w:rsidRPr="00F503DB">
        <w:rPr>
          <w:rFonts w:ascii="Times New Roman" w:hAnsi="Times New Roman"/>
          <w:bCs/>
          <w:sz w:val="28"/>
          <w:szCs w:val="28"/>
          <w:shd w:val="clear" w:color="auto" w:fill="FFFFFF"/>
        </w:rPr>
        <w:t xml:space="preserve">. </w:t>
      </w:r>
    </w:p>
    <w:p w:rsidR="00F23CE4" w:rsidRPr="00F503DB" w:rsidRDefault="00F23CE4"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w:t>
      </w:r>
      <w:r w:rsidR="006821AD">
        <w:rPr>
          <w:rFonts w:ascii="Times New Roman" w:hAnsi="Times New Roman"/>
          <w:b/>
          <w:i/>
          <w:sz w:val="28"/>
          <w:szCs w:val="28"/>
        </w:rPr>
        <w:t>3</w:t>
      </w:r>
      <w:r w:rsidRPr="00F503DB">
        <w:rPr>
          <w:rFonts w:ascii="Times New Roman" w:hAnsi="Times New Roman"/>
          <w:b/>
          <w:i/>
          <w:sz w:val="28"/>
          <w:szCs w:val="28"/>
        </w:rPr>
        <w:t>. Реализация программы</w:t>
      </w:r>
      <w:r>
        <w:rPr>
          <w:rFonts w:ascii="Times New Roman" w:hAnsi="Times New Roman"/>
          <w:b/>
          <w:i/>
          <w:sz w:val="28"/>
          <w:szCs w:val="28"/>
        </w:rPr>
        <w:t>.</w:t>
      </w:r>
    </w:p>
    <w:p w:rsidR="00CC521A" w:rsidRPr="00F503DB"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Основные формы реализации программы </w:t>
      </w:r>
      <w:r w:rsidR="00CC521A">
        <w:rPr>
          <w:rFonts w:ascii="Times New Roman" w:hAnsi="Times New Roman"/>
          <w:sz w:val="28"/>
          <w:szCs w:val="28"/>
        </w:rPr>
        <w:t>–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родителями; тематические</w:t>
      </w:r>
      <w:r w:rsidR="00CC521A" w:rsidRPr="00F503DB">
        <w:rPr>
          <w:rFonts w:ascii="Times New Roman" w:hAnsi="Times New Roman"/>
          <w:sz w:val="28"/>
          <w:szCs w:val="28"/>
        </w:rPr>
        <w:t xml:space="preserve"> родительски</w:t>
      </w:r>
      <w:r w:rsidR="00CC521A">
        <w:rPr>
          <w:rFonts w:ascii="Times New Roman" w:hAnsi="Times New Roman"/>
          <w:sz w:val="28"/>
          <w:szCs w:val="28"/>
        </w:rPr>
        <w:t>е</w:t>
      </w:r>
      <w:r w:rsidR="00CC521A" w:rsidRPr="00F503DB">
        <w:rPr>
          <w:rFonts w:ascii="Times New Roman" w:hAnsi="Times New Roman"/>
          <w:sz w:val="28"/>
          <w:szCs w:val="28"/>
        </w:rPr>
        <w:t xml:space="preserve"> собрани</w:t>
      </w:r>
      <w:r w:rsidR="00CC521A">
        <w:rPr>
          <w:rFonts w:ascii="Times New Roman" w:hAnsi="Times New Roman"/>
          <w:sz w:val="28"/>
          <w:szCs w:val="28"/>
        </w:rPr>
        <w:t>я</w:t>
      </w:r>
      <w:r w:rsidR="00CC521A" w:rsidRPr="00F503DB">
        <w:rPr>
          <w:rFonts w:ascii="Times New Roman" w:hAnsi="Times New Roman"/>
          <w:sz w:val="28"/>
          <w:szCs w:val="28"/>
        </w:rPr>
        <w:t xml:space="preserve">. </w:t>
      </w:r>
    </w:p>
    <w:p w:rsidR="00F23CE4" w:rsidRPr="00F503DB" w:rsidRDefault="00F23CE4" w:rsidP="00CA5129">
      <w:pPr>
        <w:widowControl w:val="0"/>
        <w:spacing w:after="0" w:line="240" w:lineRule="auto"/>
        <w:ind w:firstLine="709"/>
        <w:jc w:val="both"/>
        <w:rPr>
          <w:rFonts w:ascii="Times New Roman" w:hAnsi="Times New Roman"/>
          <w:sz w:val="28"/>
          <w:szCs w:val="28"/>
        </w:rPr>
      </w:pPr>
      <w:r w:rsidRPr="00884397">
        <w:rPr>
          <w:rFonts w:ascii="Times New Roman" w:hAnsi="Times New Roman"/>
          <w:sz w:val="28"/>
          <w:szCs w:val="28"/>
        </w:rPr>
        <w:lastRenderedPageBreak/>
        <w:t xml:space="preserve">Программа </w:t>
      </w:r>
      <w:r w:rsidRPr="00F503DB">
        <w:rPr>
          <w:rFonts w:ascii="Times New Roman" w:hAnsi="Times New Roman"/>
          <w:sz w:val="28"/>
          <w:szCs w:val="28"/>
        </w:rPr>
        <w:t>предусматривающее возможность просмотра справочной информации</w:t>
      </w:r>
      <w:r w:rsidR="00CC521A">
        <w:rPr>
          <w:rFonts w:ascii="Times New Roman" w:hAnsi="Times New Roman"/>
          <w:sz w:val="28"/>
          <w:szCs w:val="28"/>
        </w:rPr>
        <w:t xml:space="preserve"> для работников организаций дошкольного образования, организаций по уходу и присмотру за детьми</w:t>
      </w:r>
      <w:r w:rsidRPr="00F503DB">
        <w:rPr>
          <w:rFonts w:ascii="Times New Roman" w:hAnsi="Times New Roman"/>
          <w:sz w:val="28"/>
          <w:szCs w:val="28"/>
        </w:rPr>
        <w:t xml:space="preserve">, анкетирования и тестирования </w:t>
      </w:r>
      <w:r w:rsidR="00CC521A">
        <w:rPr>
          <w:rFonts w:ascii="Times New Roman" w:hAnsi="Times New Roman"/>
          <w:sz w:val="28"/>
          <w:szCs w:val="28"/>
        </w:rPr>
        <w:t>родителей</w:t>
      </w:r>
      <w:r w:rsidRPr="00F503DB">
        <w:rPr>
          <w:rFonts w:ascii="Times New Roman" w:hAnsi="Times New Roman"/>
          <w:sz w:val="28"/>
          <w:szCs w:val="28"/>
        </w:rPr>
        <w:t>, совместной работы родителей с детьми по формированию режима дня и рациона питания обучающихся.</w:t>
      </w:r>
    </w:p>
    <w:p w:rsidR="00F23CE4" w:rsidRPr="00F503DB" w:rsidRDefault="00F23CE4"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2.6. Планируемые результаты освоения программы</w:t>
      </w:r>
      <w:r>
        <w:rPr>
          <w:rFonts w:ascii="Times New Roman" w:hAnsi="Times New Roman"/>
          <w:b/>
          <w:i/>
          <w:sz w:val="28"/>
          <w:szCs w:val="28"/>
        </w:rPr>
        <w:t>.</w:t>
      </w:r>
    </w:p>
    <w:p w:rsidR="00C956C7"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В результате освоения программы</w:t>
      </w:r>
      <w:r w:rsidR="00C956C7" w:rsidRPr="00C956C7">
        <w:rPr>
          <w:rFonts w:ascii="Times New Roman" w:hAnsi="Times New Roman"/>
          <w:sz w:val="28"/>
          <w:szCs w:val="28"/>
        </w:rPr>
        <w:t xml:space="preserve"> </w:t>
      </w:r>
      <w:r w:rsidR="00C956C7" w:rsidRPr="00F503DB">
        <w:rPr>
          <w:rFonts w:ascii="Times New Roman" w:hAnsi="Times New Roman"/>
          <w:sz w:val="28"/>
          <w:szCs w:val="28"/>
        </w:rPr>
        <w:t>должны быть сформированы</w:t>
      </w:r>
      <w:r w:rsidR="00C956C7">
        <w:rPr>
          <w:rFonts w:ascii="Times New Roman" w:hAnsi="Times New Roman"/>
          <w:sz w:val="28"/>
          <w:szCs w:val="28"/>
        </w:rPr>
        <w:t>:</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F23CE4" w:rsidRPr="00F503DB">
        <w:rPr>
          <w:rFonts w:ascii="Times New Roman" w:hAnsi="Times New Roman"/>
          <w:sz w:val="28"/>
          <w:szCs w:val="28"/>
        </w:rPr>
        <w:t xml:space="preserve"> у </w:t>
      </w:r>
      <w:r w:rsidR="00CC521A">
        <w:rPr>
          <w:rFonts w:ascii="Times New Roman" w:hAnsi="Times New Roman"/>
          <w:sz w:val="28"/>
          <w:szCs w:val="28"/>
        </w:rPr>
        <w:t>детей</w:t>
      </w:r>
      <w:r w:rsidR="00F23CE4" w:rsidRPr="00F503DB">
        <w:rPr>
          <w:rFonts w:ascii="Times New Roman" w:hAnsi="Times New Roman"/>
          <w:sz w:val="28"/>
          <w:szCs w:val="28"/>
        </w:rPr>
        <w:t xml:space="preserve"> </w:t>
      </w:r>
      <w:r w:rsidR="00465AFE" w:rsidRPr="00E7269C">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 xml:space="preserve">- </w:t>
      </w:r>
      <w:r w:rsidR="00465AFE" w:rsidRPr="00E7269C">
        <w:rPr>
          <w:rFonts w:ascii="Times New Roman" w:hAnsi="Times New Roman" w:cs="Times New Roman"/>
          <w:sz w:val="28"/>
          <w:szCs w:val="28"/>
        </w:rPr>
        <w:t>основны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поведенчески</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навык</w:t>
      </w:r>
      <w:r w:rsidR="00465AFE">
        <w:rPr>
          <w:rFonts w:ascii="Times New Roman" w:hAnsi="Times New Roman" w:cs="Times New Roman"/>
          <w:sz w:val="28"/>
          <w:szCs w:val="28"/>
        </w:rPr>
        <w:t>и</w:t>
      </w:r>
      <w:r w:rsidR="00465AFE" w:rsidRPr="00E7269C">
        <w:rPr>
          <w:rFonts w:ascii="Times New Roman" w:hAnsi="Times New Roman" w:cs="Times New Roman"/>
          <w:sz w:val="28"/>
          <w:szCs w:val="28"/>
        </w:rPr>
        <w:t>, направленны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 здоровое питание и профилактику нарушений здоровья,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sidR="00465AFE">
        <w:rPr>
          <w:rFonts w:ascii="Times New Roman" w:hAnsi="Times New Roman" w:cs="Times New Roman"/>
          <w:sz w:val="28"/>
          <w:szCs w:val="28"/>
        </w:rPr>
        <w:t xml:space="preserve">; </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у работников организаций дошкольного образования и организаций по уходу и присмотру за детьми – компетенци</w:t>
      </w:r>
      <w:r>
        <w:rPr>
          <w:rFonts w:ascii="Times New Roman" w:hAnsi="Times New Roman" w:cs="Times New Roman"/>
          <w:sz w:val="28"/>
          <w:szCs w:val="28"/>
        </w:rPr>
        <w:t>и</w:t>
      </w:r>
      <w:r w:rsidR="00465AFE">
        <w:rPr>
          <w:rFonts w:ascii="Times New Roman" w:hAnsi="Times New Roman" w:cs="Times New Roman"/>
          <w:sz w:val="28"/>
          <w:szCs w:val="28"/>
        </w:rPr>
        <w:t>, обеспечивающи</w:t>
      </w:r>
      <w:r>
        <w:rPr>
          <w:rFonts w:ascii="Times New Roman" w:hAnsi="Times New Roman" w:cs="Times New Roman"/>
          <w:sz w:val="28"/>
          <w:szCs w:val="28"/>
        </w:rPr>
        <w:t>е</w:t>
      </w:r>
      <w:r w:rsidR="00465AFE">
        <w:rPr>
          <w:rFonts w:ascii="Times New Roman" w:hAnsi="Times New Roman" w:cs="Times New Roman"/>
          <w:sz w:val="28"/>
          <w:szCs w:val="28"/>
        </w:rPr>
        <w:t xml:space="preserve"> </w:t>
      </w:r>
      <w:r w:rsidR="00465AFE" w:rsidRPr="00F503DB">
        <w:rPr>
          <w:rFonts w:ascii="Times New Roman" w:hAnsi="Times New Roman"/>
          <w:sz w:val="28"/>
          <w:szCs w:val="28"/>
        </w:rPr>
        <w:t>формирован</w:t>
      </w:r>
      <w:r>
        <w:rPr>
          <w:rFonts w:ascii="Times New Roman" w:hAnsi="Times New Roman"/>
          <w:sz w:val="28"/>
          <w:szCs w:val="28"/>
        </w:rPr>
        <w:t>ие</w:t>
      </w:r>
      <w:r w:rsidR="00465AFE" w:rsidRPr="00F503DB">
        <w:rPr>
          <w:rFonts w:ascii="Times New Roman" w:hAnsi="Times New Roman"/>
          <w:sz w:val="28"/>
          <w:szCs w:val="28"/>
        </w:rPr>
        <w:t xml:space="preserve"> </w:t>
      </w:r>
      <w:r w:rsidR="00465AFE" w:rsidRPr="00E7269C">
        <w:rPr>
          <w:rFonts w:ascii="Times New Roman" w:hAnsi="Times New Roman" w:cs="Times New Roman"/>
          <w:sz w:val="28"/>
          <w:szCs w:val="28"/>
        </w:rPr>
        <w:t>основны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поведенчески</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навык</w:t>
      </w:r>
      <w:r>
        <w:rPr>
          <w:rFonts w:ascii="Times New Roman" w:hAnsi="Times New Roman" w:cs="Times New Roman"/>
          <w:sz w:val="28"/>
          <w:szCs w:val="28"/>
        </w:rPr>
        <w:t>ов</w:t>
      </w:r>
      <w:r w:rsidR="00465AFE" w:rsidRPr="00E7269C">
        <w:rPr>
          <w:rFonts w:ascii="Times New Roman" w:hAnsi="Times New Roman" w:cs="Times New Roman"/>
          <w:sz w:val="28"/>
          <w:szCs w:val="28"/>
        </w:rPr>
        <w:t>, направленны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 здоровое питание и профилактику нарушений здоровья</w:t>
      </w:r>
      <w:r>
        <w:rPr>
          <w:rFonts w:ascii="Times New Roman" w:hAnsi="Times New Roman" w:cs="Times New Roman"/>
          <w:sz w:val="28"/>
          <w:szCs w:val="28"/>
        </w:rPr>
        <w:t xml:space="preserve"> детей</w:t>
      </w:r>
      <w:r w:rsidR="00465AFE" w:rsidRPr="00E7269C">
        <w:rPr>
          <w:rFonts w:ascii="Times New Roman" w:hAnsi="Times New Roman" w:cs="Times New Roman"/>
          <w:sz w:val="28"/>
          <w:szCs w:val="28"/>
        </w:rPr>
        <w:t xml:space="preserve">,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w:t>
      </w:r>
      <w:r w:rsidR="00465AFE">
        <w:rPr>
          <w:rFonts w:ascii="Times New Roman" w:hAnsi="Times New Roman" w:cs="Times New Roman"/>
          <w:sz w:val="28"/>
          <w:szCs w:val="28"/>
        </w:rPr>
        <w:t xml:space="preserve"> </w:t>
      </w:r>
    </w:p>
    <w:p w:rsidR="00F23CE4" w:rsidRPr="00F503DB" w:rsidRDefault="00C956C7" w:rsidP="00CA5129">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 xml:space="preserve">у родителей </w:t>
      </w:r>
      <w:r>
        <w:rPr>
          <w:rFonts w:ascii="Times New Roman" w:hAnsi="Times New Roman" w:cs="Times New Roman"/>
          <w:sz w:val="28"/>
          <w:szCs w:val="28"/>
        </w:rPr>
        <w:t xml:space="preserve">- </w:t>
      </w:r>
      <w:r w:rsidR="00465AFE">
        <w:rPr>
          <w:rFonts w:ascii="Times New Roman" w:hAnsi="Times New Roman" w:cs="Times New Roman"/>
          <w:sz w:val="28"/>
          <w:szCs w:val="28"/>
        </w:rPr>
        <w:t>необходимые знания и умения в части формирования рациона здорового питания и рационального режима дня.</w:t>
      </w:r>
    </w:p>
    <w:p w:rsidR="00A85F84" w:rsidRPr="00BD1F5F" w:rsidRDefault="00A85F84" w:rsidP="00CA5129">
      <w:pPr>
        <w:widowControl w:val="0"/>
        <w:spacing w:after="0" w:line="240" w:lineRule="auto"/>
        <w:ind w:firstLine="709"/>
        <w:jc w:val="both"/>
        <w:rPr>
          <w:rFonts w:ascii="Times New Roman" w:hAnsi="Times New Roman"/>
          <w:sz w:val="28"/>
          <w:szCs w:val="28"/>
          <w:shd w:val="clear" w:color="auto" w:fill="FFFFFF"/>
        </w:rPr>
      </w:pPr>
    </w:p>
    <w:p w:rsidR="00C956C7" w:rsidRPr="00E62E5F" w:rsidRDefault="00C956C7" w:rsidP="00CA5129">
      <w:pPr>
        <w:widowControl w:val="0"/>
        <w:spacing w:after="0" w:line="240" w:lineRule="auto"/>
        <w:jc w:val="center"/>
        <w:outlineLvl w:val="0"/>
        <w:rPr>
          <w:rFonts w:ascii="Times New Roman" w:hAnsi="Times New Roman"/>
          <w:b/>
          <w:sz w:val="28"/>
          <w:szCs w:val="28"/>
        </w:rPr>
      </w:pPr>
      <w:r w:rsidRPr="00E62E5F">
        <w:rPr>
          <w:rFonts w:ascii="Times New Roman" w:hAnsi="Times New Roman"/>
          <w:b/>
          <w:sz w:val="28"/>
          <w:szCs w:val="28"/>
        </w:rPr>
        <w:t>III. Содержательный раздел</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3.1. Общее содержание программы.</w:t>
      </w:r>
    </w:p>
    <w:p w:rsidR="00C956C7" w:rsidRDefault="00B706F0"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E62E5F">
        <w:rPr>
          <w:rFonts w:ascii="Times New Roman" w:hAnsi="Times New Roman" w:cs="Times New Roman"/>
          <w:sz w:val="28"/>
          <w:szCs w:val="28"/>
        </w:rPr>
        <w:t xml:space="preserve">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w:t>
      </w:r>
      <w:r w:rsidR="00C956C7">
        <w:rPr>
          <w:rFonts w:ascii="Times New Roman" w:hAnsi="Times New Roman" w:cs="Times New Roman"/>
          <w:sz w:val="28"/>
          <w:szCs w:val="28"/>
        </w:rPr>
        <w:t>реализации принципов здорового питания</w:t>
      </w:r>
      <w:r w:rsidR="00E22CF9">
        <w:rPr>
          <w:rFonts w:ascii="Times New Roman" w:hAnsi="Times New Roman" w:cs="Times New Roman"/>
          <w:sz w:val="28"/>
          <w:szCs w:val="28"/>
        </w:rPr>
        <w:t xml:space="preserve"> в дошкольной организации и домашних условиях.</w:t>
      </w:r>
    </w:p>
    <w:p w:rsidR="003A6DC9" w:rsidRPr="00E7269C" w:rsidRDefault="003A6DC9" w:rsidP="00CA5129">
      <w:pPr>
        <w:widowControl w:val="0"/>
        <w:spacing w:after="0" w:line="240" w:lineRule="auto"/>
        <w:jc w:val="both"/>
        <w:rPr>
          <w:rFonts w:ascii="Times New Roman" w:hAnsi="Times New Roman" w:cs="Times New Roman"/>
          <w:sz w:val="28"/>
          <w:szCs w:val="28"/>
        </w:rPr>
      </w:pPr>
      <w:r w:rsidRPr="00E7269C">
        <w:rPr>
          <w:rFonts w:ascii="Times New Roman" w:hAnsi="Times New Roman" w:cs="Times New Roman"/>
          <w:sz w:val="28"/>
          <w:szCs w:val="28"/>
        </w:rPr>
        <w:tab/>
      </w:r>
      <w:r w:rsidRPr="003A6DC9">
        <w:rPr>
          <w:rFonts w:ascii="Times New Roman" w:hAnsi="Times New Roman" w:cs="Times New Roman"/>
          <w:b/>
          <w:sz w:val="28"/>
          <w:szCs w:val="28"/>
        </w:rPr>
        <w:t>Вырабатываемые программой обязательные навыки и стереотипы поведения</w:t>
      </w:r>
      <w:r w:rsidRPr="00E7269C">
        <w:rPr>
          <w:rFonts w:ascii="Times New Roman" w:hAnsi="Times New Roman" w:cs="Times New Roman"/>
          <w:sz w:val="28"/>
          <w:szCs w:val="28"/>
        </w:rPr>
        <w:t xml:space="preserve"> у детей в дошкольных организациях</w:t>
      </w:r>
      <w:r>
        <w:rPr>
          <w:rFonts w:ascii="Times New Roman" w:hAnsi="Times New Roman" w:cs="Times New Roman"/>
          <w:sz w:val="28"/>
          <w:szCs w:val="28"/>
        </w:rPr>
        <w:t xml:space="preserve">: </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w:t>
      </w:r>
      <w:r w:rsidRPr="00E7269C">
        <w:rPr>
          <w:rFonts w:ascii="Times New Roman" w:hAnsi="Times New Roman" w:cs="Times New Roman"/>
          <w:sz w:val="28"/>
          <w:szCs w:val="28"/>
        </w:rPr>
        <w:t>ой руки перед едой (как правильно мыть руки; почему надо мыть руки)</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огда я ем я глух и нем;</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w:t>
      </w:r>
      <w:r w:rsidRPr="00E7269C">
        <w:rPr>
          <w:rFonts w:ascii="Times New Roman" w:hAnsi="Times New Roman" w:cs="Times New Roman"/>
          <w:sz w:val="28"/>
          <w:szCs w:val="28"/>
        </w:rPr>
        <w:t>шь не спеша, во время еды не отвлекайся, старательно пережёвывай пищу;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н</w:t>
      </w:r>
      <w:r w:rsidRPr="00E7269C">
        <w:rPr>
          <w:rFonts w:ascii="Times New Roman" w:hAnsi="Times New Roman" w:cs="Times New Roman"/>
          <w:sz w:val="28"/>
          <w:szCs w:val="28"/>
        </w:rPr>
        <w:t>е ешь пищу, которая упала на пол;</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только за чистым столом и только из чистой посуды;</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убери за собой;</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мой руки и полощи рот;</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аждый день ешь фрукты и овощи, пей молоко;</w:t>
      </w:r>
    </w:p>
    <w:p w:rsid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кефир);</w:t>
      </w:r>
    </w:p>
    <w:p w:rsidR="003A6DC9" w:rsidRP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sidRPr="003A6DC9">
        <w:rPr>
          <w:rFonts w:ascii="Times New Roman" w:hAnsi="Times New Roman" w:cs="Times New Roman"/>
          <w:sz w:val="28"/>
          <w:szCs w:val="28"/>
        </w:rPr>
        <w:t>не ешь на ходу;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мей отличать здоровые продукты (фрукты, овощи, молоко) от пустых продуктов (конфеты, чипсы; колбасы)</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чись рассказывать родителям</w:t>
      </w:r>
      <w:r>
        <w:rPr>
          <w:rFonts w:ascii="Times New Roman" w:hAnsi="Times New Roman" w:cs="Times New Roman"/>
          <w:sz w:val="28"/>
          <w:szCs w:val="28"/>
        </w:rPr>
        <w:t>,</w:t>
      </w:r>
      <w:r w:rsidRPr="00E7269C">
        <w:rPr>
          <w:rFonts w:ascii="Times New Roman" w:hAnsi="Times New Roman" w:cs="Times New Roman"/>
          <w:sz w:val="28"/>
          <w:szCs w:val="28"/>
        </w:rPr>
        <w:t xml:space="preserve"> чем кормили в детском саду, что </w:t>
      </w:r>
      <w:r w:rsidRPr="00E7269C">
        <w:rPr>
          <w:rFonts w:ascii="Times New Roman" w:hAnsi="Times New Roman" w:cs="Times New Roman"/>
          <w:sz w:val="28"/>
          <w:szCs w:val="28"/>
        </w:rPr>
        <w:lastRenderedPageBreak/>
        <w:t>понравилось, а что нет.</w:t>
      </w:r>
    </w:p>
    <w:p w:rsidR="003A6DC9" w:rsidRPr="00E7269C" w:rsidRDefault="003A6DC9" w:rsidP="00CA5129">
      <w:pPr>
        <w:widowControl w:val="0"/>
        <w:spacing w:after="0" w:line="240" w:lineRule="auto"/>
        <w:ind w:firstLine="360"/>
        <w:jc w:val="both"/>
        <w:rPr>
          <w:rFonts w:ascii="Times New Roman" w:hAnsi="Times New Roman" w:cs="Times New Roman"/>
          <w:sz w:val="28"/>
          <w:szCs w:val="28"/>
        </w:rPr>
      </w:pPr>
      <w:r w:rsidRPr="003A6DC9">
        <w:rPr>
          <w:rFonts w:ascii="Times New Roman" w:hAnsi="Times New Roman" w:cs="Times New Roman"/>
          <w:b/>
          <w:sz w:val="28"/>
          <w:szCs w:val="28"/>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E7269C">
        <w:rPr>
          <w:rFonts w:ascii="Times New Roman" w:hAnsi="Times New Roman" w:cs="Times New Roman"/>
          <w:sz w:val="28"/>
          <w:szCs w:val="28"/>
        </w:rPr>
        <w:t>:</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меню здорового питания, соответствующего возрасту детей;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рационального режима дня для ребенка с учетом его возрастных особенностей;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 xml:space="preserve"> правильное приготовление блюд с использованием продуктов, содержащих необходимые для гармоничного роста и развития</w:t>
      </w:r>
      <w:r>
        <w:rPr>
          <w:rFonts w:ascii="Times New Roman" w:hAnsi="Times New Roman" w:cs="Times New Roman"/>
          <w:sz w:val="28"/>
          <w:szCs w:val="28"/>
        </w:rPr>
        <w:t>,</w:t>
      </w:r>
      <w:r w:rsidRPr="00E7269C">
        <w:rPr>
          <w:rFonts w:ascii="Times New Roman" w:hAnsi="Times New Roman" w:cs="Times New Roman"/>
          <w:sz w:val="28"/>
          <w:szCs w:val="28"/>
        </w:rPr>
        <w:t xml:space="preserve"> продукт</w:t>
      </w:r>
      <w:r>
        <w:rPr>
          <w:rFonts w:ascii="Times New Roman" w:hAnsi="Times New Roman" w:cs="Times New Roman"/>
          <w:sz w:val="28"/>
          <w:szCs w:val="28"/>
        </w:rPr>
        <w:t>ов</w:t>
      </w:r>
      <w:r w:rsidRPr="00E7269C">
        <w:rPr>
          <w:rFonts w:ascii="Times New Roman" w:hAnsi="Times New Roman" w:cs="Times New Roman"/>
          <w:sz w:val="28"/>
          <w:szCs w:val="28"/>
        </w:rPr>
        <w:t xml:space="preserve"> щадящих способов кулинарной обработки;</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3A6DC9" w:rsidRPr="00E62E5F" w:rsidRDefault="003A6DC9" w:rsidP="00CA5129">
      <w:pPr>
        <w:widowControl w:val="0"/>
        <w:spacing w:after="0" w:line="240" w:lineRule="auto"/>
        <w:ind w:firstLine="360"/>
        <w:jc w:val="both"/>
        <w:rPr>
          <w:rFonts w:ascii="Times New Roman" w:hAnsi="Times New Roman" w:cs="Times New Roman"/>
          <w:sz w:val="28"/>
          <w:szCs w:val="28"/>
        </w:rPr>
      </w:pPr>
      <w:r w:rsidRPr="00E7269C">
        <w:rPr>
          <w:rFonts w:ascii="Times New Roman" w:hAnsi="Times New Roman" w:cs="Times New Roman"/>
          <w:sz w:val="28"/>
          <w:szCs w:val="28"/>
        </w:rPr>
        <w:t xml:space="preserve">Программа предлагает адекватные возрасту детей формы обучения детей, предлагает родителям ознакомиться с рекомендуемыми нормами и </w:t>
      </w:r>
      <w:r w:rsidRPr="00E62E5F">
        <w:rPr>
          <w:rFonts w:ascii="Times New Roman" w:hAnsi="Times New Roman" w:cs="Times New Roman"/>
          <w:sz w:val="28"/>
          <w:szCs w:val="28"/>
        </w:rPr>
        <w:t xml:space="preserve">принципами здорового питания, рациональным режимом организации питания ребенка, рекомендуемыми методами кулинарной обработки. </w:t>
      </w:r>
    </w:p>
    <w:p w:rsidR="00C956C7" w:rsidRPr="00E62E5F" w:rsidRDefault="00351465"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В</w:t>
      </w:r>
      <w:r w:rsidR="00E22CF9" w:rsidRPr="00E62E5F">
        <w:rPr>
          <w:rFonts w:ascii="Times New Roman" w:hAnsi="Times New Roman"/>
          <w:sz w:val="28"/>
          <w:szCs w:val="28"/>
        </w:rPr>
        <w:t xml:space="preserve"> отношении работы с работниками дошкольных организаций и родителями</w:t>
      </w:r>
      <w:r w:rsidR="00C956C7" w:rsidRPr="00E62E5F">
        <w:rPr>
          <w:rFonts w:ascii="Times New Roman" w:hAnsi="Times New Roman"/>
          <w:sz w:val="28"/>
          <w:szCs w:val="28"/>
        </w:rPr>
        <w:t xml:space="preserve"> </w:t>
      </w:r>
      <w:r w:rsidRPr="00E62E5F">
        <w:rPr>
          <w:rFonts w:ascii="Times New Roman" w:hAnsi="Times New Roman"/>
          <w:sz w:val="28"/>
          <w:szCs w:val="28"/>
        </w:rPr>
        <w:t xml:space="preserve">Программа </w:t>
      </w:r>
      <w:r w:rsidR="00C956C7" w:rsidRPr="00E62E5F">
        <w:rPr>
          <w:rFonts w:ascii="Times New Roman" w:hAnsi="Times New Roman"/>
          <w:sz w:val="28"/>
          <w:szCs w:val="28"/>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E62E5F">
        <w:rPr>
          <w:rFonts w:ascii="Times New Roman" w:hAnsi="Times New Roman"/>
          <w:sz w:val="28"/>
          <w:szCs w:val="28"/>
        </w:rPr>
        <w:t xml:space="preserve">вебинаров, а также предусматривают выполнение заданий в </w:t>
      </w:r>
      <w:r w:rsidR="00E22CF9" w:rsidRPr="00E62E5F">
        <w:rPr>
          <w:rFonts w:ascii="Times New Roman" w:hAnsi="Times New Roman"/>
          <w:sz w:val="28"/>
          <w:szCs w:val="28"/>
          <w:lang w:val="en-US"/>
        </w:rPr>
        <w:t>on</w:t>
      </w:r>
      <w:r w:rsidR="00E22CF9" w:rsidRPr="00E62E5F">
        <w:rPr>
          <w:rFonts w:ascii="Times New Roman" w:hAnsi="Times New Roman"/>
          <w:sz w:val="28"/>
          <w:szCs w:val="28"/>
        </w:rPr>
        <w:t>-</w:t>
      </w:r>
      <w:r w:rsidR="00E22CF9" w:rsidRPr="00E62E5F">
        <w:rPr>
          <w:rFonts w:ascii="Times New Roman" w:hAnsi="Times New Roman"/>
          <w:sz w:val="28"/>
          <w:szCs w:val="28"/>
          <w:lang w:val="en-US"/>
        </w:rPr>
        <w:t>line</w:t>
      </w:r>
      <w:r w:rsidR="00E22CF9" w:rsidRPr="00E62E5F">
        <w:rPr>
          <w:rFonts w:ascii="Times New Roman" w:hAnsi="Times New Roman"/>
          <w:sz w:val="28"/>
          <w:szCs w:val="28"/>
        </w:rPr>
        <w:t xml:space="preserve"> режиме.</w:t>
      </w:r>
    </w:p>
    <w:p w:rsidR="00C956C7" w:rsidRPr="00E62E5F" w:rsidRDefault="00C956C7"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 xml:space="preserve">В результате освоения </w:t>
      </w:r>
      <w:r w:rsidR="00B706F0">
        <w:rPr>
          <w:rFonts w:ascii="Times New Roman" w:eastAsia="Montserrat" w:hAnsi="Times New Roman"/>
          <w:sz w:val="28"/>
          <w:szCs w:val="28"/>
        </w:rPr>
        <w:t>о</w:t>
      </w:r>
      <w:r w:rsidR="00B706F0" w:rsidRPr="00A00AB1">
        <w:rPr>
          <w:rFonts w:ascii="Times New Roman" w:hAnsi="Times New Roman"/>
          <w:sz w:val="28"/>
          <w:szCs w:val="28"/>
        </w:rPr>
        <w:t>бучающ</w:t>
      </w:r>
      <w:r w:rsidR="00B706F0">
        <w:rPr>
          <w:rFonts w:ascii="Times New Roman" w:hAnsi="Times New Roman"/>
          <w:sz w:val="28"/>
          <w:szCs w:val="28"/>
        </w:rPr>
        <w:t>ей</w:t>
      </w:r>
      <w:r w:rsidR="00B706F0" w:rsidRPr="00A00AB1">
        <w:rPr>
          <w:rFonts w:ascii="Times New Roman" w:hAnsi="Times New Roman"/>
          <w:sz w:val="28"/>
          <w:szCs w:val="28"/>
        </w:rPr>
        <w:t xml:space="preserve"> (просветительск</w:t>
      </w:r>
      <w:r w:rsidR="00B706F0">
        <w:rPr>
          <w:rFonts w:ascii="Times New Roman" w:hAnsi="Times New Roman"/>
          <w:sz w:val="28"/>
          <w:szCs w:val="28"/>
        </w:rPr>
        <w:t>ой</w:t>
      </w:r>
      <w:r w:rsidR="00B706F0" w:rsidRPr="00A00AB1">
        <w:rPr>
          <w:rFonts w:ascii="Times New Roman" w:hAnsi="Times New Roman"/>
          <w:sz w:val="28"/>
          <w:szCs w:val="28"/>
        </w:rPr>
        <w:t>)</w:t>
      </w:r>
      <w:r w:rsidRPr="00E62E5F">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3.2. Этапы реализации программы.</w:t>
      </w:r>
    </w:p>
    <w:p w:rsidR="00C956C7" w:rsidRPr="00E62E5F" w:rsidRDefault="00B706F0" w:rsidP="00CA51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реализуется в течение года, форма преподнесения базовой информации предусматривает учет исходных знаний </w:t>
      </w:r>
      <w:r w:rsidR="00351465" w:rsidRPr="00E62E5F">
        <w:rPr>
          <w:rFonts w:ascii="Times New Roman" w:hAnsi="Times New Roman"/>
          <w:sz w:val="28"/>
          <w:szCs w:val="28"/>
        </w:rPr>
        <w:t xml:space="preserve">участников </w:t>
      </w:r>
      <w:r>
        <w:rPr>
          <w:rFonts w:ascii="Times New Roman" w:hAnsi="Times New Roman"/>
          <w:sz w:val="28"/>
          <w:szCs w:val="28"/>
        </w:rPr>
        <w:t>обучающего</w:t>
      </w:r>
      <w:r w:rsidR="00351465" w:rsidRPr="00E62E5F">
        <w:rPr>
          <w:rFonts w:ascii="Times New Roman" w:hAnsi="Times New Roman"/>
          <w:sz w:val="28"/>
          <w:szCs w:val="28"/>
        </w:rPr>
        <w:t xml:space="preserve"> процесса</w:t>
      </w:r>
      <w:r w:rsidR="00C956C7" w:rsidRPr="00E62E5F">
        <w:rPr>
          <w:rFonts w:ascii="Times New Roman" w:hAnsi="Times New Roman"/>
          <w:sz w:val="28"/>
          <w:szCs w:val="28"/>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E62E5F">
        <w:rPr>
          <w:rFonts w:ascii="Times New Roman" w:hAnsi="Times New Roman"/>
          <w:sz w:val="28"/>
          <w:szCs w:val="28"/>
        </w:rPr>
        <w:t xml:space="preserve">, сформированным у детей навыкам </w:t>
      </w:r>
      <w:r w:rsidR="00351465" w:rsidRPr="00E62E5F">
        <w:rPr>
          <w:rFonts w:ascii="Times New Roman" w:hAnsi="Times New Roman" w:cs="Times New Roman"/>
          <w:sz w:val="28"/>
          <w:szCs w:val="28"/>
        </w:rPr>
        <w:t>и стереотипам здорового пищевого поведения, правилам личной гигиены</w:t>
      </w:r>
      <w:r w:rsidR="00C956C7" w:rsidRPr="00E62E5F">
        <w:rPr>
          <w:rFonts w:ascii="Times New Roman" w:hAnsi="Times New Roman"/>
          <w:sz w:val="28"/>
          <w:szCs w:val="28"/>
        </w:rPr>
        <w:t>.</w:t>
      </w:r>
    </w:p>
    <w:p w:rsidR="00DB6059" w:rsidRDefault="00DB6059" w:rsidP="00CA5129">
      <w:pPr>
        <w:widowControl w:val="0"/>
        <w:tabs>
          <w:tab w:val="left" w:pos="709"/>
        </w:tabs>
        <w:spacing w:after="0" w:line="240" w:lineRule="auto"/>
        <w:jc w:val="center"/>
        <w:outlineLvl w:val="0"/>
        <w:rPr>
          <w:rFonts w:ascii="Times New Roman" w:hAnsi="Times New Roman"/>
          <w:b/>
          <w:sz w:val="28"/>
          <w:szCs w:val="28"/>
        </w:rPr>
      </w:pPr>
    </w:p>
    <w:p w:rsidR="00351465" w:rsidRDefault="00351465" w:rsidP="00CA5129">
      <w:pPr>
        <w:widowControl w:val="0"/>
        <w:tabs>
          <w:tab w:val="left" w:pos="709"/>
        </w:tabs>
        <w:spacing w:after="0" w:line="240" w:lineRule="auto"/>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rsidR="00B706F0" w:rsidRDefault="00B706F0" w:rsidP="00CA5129">
      <w:pPr>
        <w:widowControl w:val="0"/>
        <w:tabs>
          <w:tab w:val="left" w:pos="709"/>
        </w:tabs>
        <w:spacing w:after="0" w:line="240" w:lineRule="auto"/>
        <w:jc w:val="center"/>
        <w:outlineLvl w:val="0"/>
        <w:rPr>
          <w:rFonts w:ascii="Times New Roman" w:hAnsi="Times New Roman"/>
          <w:b/>
          <w:sz w:val="28"/>
          <w:szCs w:val="28"/>
        </w:rPr>
      </w:pPr>
    </w:p>
    <w:p w:rsidR="00351465" w:rsidRPr="006D312A"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B706F0">
        <w:rPr>
          <w:rFonts w:ascii="Times New Roman" w:hAnsi="Times New Roman"/>
          <w:b/>
          <w:i/>
          <w:sz w:val="28"/>
          <w:szCs w:val="28"/>
        </w:rPr>
        <w:t xml:space="preserve">обучающего </w:t>
      </w:r>
      <w:r w:rsidRPr="006D312A">
        <w:rPr>
          <w:rFonts w:ascii="Times New Roman" w:hAnsi="Times New Roman"/>
          <w:b/>
          <w:i/>
          <w:sz w:val="28"/>
          <w:szCs w:val="28"/>
        </w:rPr>
        <w:t>процесса</w:t>
      </w:r>
      <w:r>
        <w:rPr>
          <w:rFonts w:ascii="Times New Roman" w:hAnsi="Times New Roman"/>
          <w:b/>
          <w:i/>
          <w:sz w:val="28"/>
          <w:szCs w:val="28"/>
        </w:rPr>
        <w:t>.</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E30B69">
        <w:rPr>
          <w:sz w:val="28"/>
          <w:szCs w:val="28"/>
        </w:rPr>
        <w:t>15</w:t>
      </w:r>
      <w:r w:rsidRPr="009346E8">
        <w:rPr>
          <w:sz w:val="28"/>
          <w:szCs w:val="28"/>
        </w:rPr>
        <w:t xml:space="preserve"> учебных часов и предполагает различные виды деятельности (прослушивание лекций, практическую работу</w:t>
      </w:r>
      <w:r>
        <w:rPr>
          <w:sz w:val="28"/>
          <w:szCs w:val="28"/>
        </w:rPr>
        <w:t xml:space="preserve">, </w:t>
      </w:r>
      <w:r w:rsidR="00220EE6">
        <w:rPr>
          <w:sz w:val="28"/>
          <w:szCs w:val="28"/>
        </w:rPr>
        <w:t>игры с детьми, занятия индивидуальные и коллективные</w:t>
      </w:r>
      <w:r w:rsidRPr="009346E8">
        <w:rPr>
          <w:sz w:val="28"/>
          <w:szCs w:val="28"/>
        </w:rPr>
        <w:t xml:space="preserve">). </w:t>
      </w:r>
    </w:p>
    <w:p w:rsidR="00220EE6"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w:t>
      </w:r>
      <w:proofErr w:type="gramStart"/>
      <w:r>
        <w:rPr>
          <w:sz w:val="28"/>
          <w:szCs w:val="28"/>
        </w:rPr>
        <w:t>базовая информация</w:t>
      </w:r>
      <w:proofErr w:type="gramEnd"/>
      <w:r>
        <w:rPr>
          <w:sz w:val="28"/>
          <w:szCs w:val="28"/>
        </w:rPr>
        <w:t xml:space="preserve"> приведенная в программе, а также рекомендованные программой дополнительные литературные источники. Приведение в программе базовой информации, делает ее максимально удобной в практическом использовании. </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lastRenderedPageBreak/>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rsidR="007E2546" w:rsidRPr="009346E8" w:rsidRDefault="007E2546"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sz w:val="28"/>
          <w:szCs w:val="28"/>
        </w:rPr>
      </w:pPr>
      <w:r w:rsidRPr="009346E8">
        <w:rPr>
          <w:b/>
          <w:i/>
          <w:sz w:val="28"/>
          <w:szCs w:val="28"/>
        </w:rPr>
        <w:t>Содержание учебного курса</w:t>
      </w:r>
      <w:r>
        <w:rPr>
          <w:b/>
          <w:i/>
          <w:sz w:val="28"/>
          <w:szCs w:val="28"/>
        </w:rPr>
        <w:t>.</w:t>
      </w:r>
    </w:p>
    <w:p w:rsidR="00220EE6" w:rsidRDefault="00220EE6" w:rsidP="00CA5129">
      <w:pPr>
        <w:widowControl w:val="0"/>
        <w:spacing w:after="0" w:line="240" w:lineRule="auto"/>
        <w:rPr>
          <w:rFonts w:ascii="Times New Roman" w:hAnsi="Times New Roman" w:cs="Times New Roman"/>
          <w:b/>
          <w:sz w:val="28"/>
          <w:szCs w:val="28"/>
        </w:rPr>
      </w:pPr>
    </w:p>
    <w:p w:rsidR="003A6DC9" w:rsidRDefault="00220EE6"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4.2.1. 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w:t>
      </w:r>
      <w:r>
        <w:rPr>
          <w:rFonts w:ascii="Times New Roman" w:hAnsi="Times New Roman" w:cs="Times New Roman"/>
          <w:b/>
          <w:sz w:val="28"/>
          <w:szCs w:val="28"/>
        </w:rPr>
        <w:t xml:space="preserve"> </w:t>
      </w:r>
      <w:r w:rsidRPr="00BD69B9">
        <w:rPr>
          <w:rFonts w:ascii="Times New Roman" w:hAnsi="Times New Roman" w:cs="Times New Roman"/>
          <w:b/>
          <w:sz w:val="28"/>
          <w:szCs w:val="28"/>
        </w:rPr>
        <w:t>на гармоничный рост и развитие</w:t>
      </w:r>
      <w:r w:rsidR="003A6DC9">
        <w:rPr>
          <w:rFonts w:ascii="Times New Roman" w:hAnsi="Times New Roman" w:cs="Times New Roman"/>
          <w:b/>
          <w:sz w:val="28"/>
          <w:szCs w:val="28"/>
        </w:rPr>
        <w:t xml:space="preserve"> (справочные материалы)</w:t>
      </w:r>
      <w:r>
        <w:rPr>
          <w:rFonts w:ascii="Times New Roman" w:hAnsi="Times New Roman" w:cs="Times New Roman"/>
          <w:b/>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w:t>
      </w:r>
      <w:r w:rsidRPr="009B781D">
        <w:rPr>
          <w:rFonts w:ascii="Times New Roman" w:hAnsi="Times New Roman" w:cs="Times New Roman"/>
          <w:sz w:val="28"/>
          <w:szCs w:val="28"/>
        </w:rPr>
        <w:t xml:space="preserve"> </w:t>
      </w:r>
      <w:r w:rsidRPr="00715E89">
        <w:rPr>
          <w:rFonts w:ascii="Times New Roman" w:hAnsi="Times New Roman" w:cs="Times New Roman"/>
          <w:sz w:val="28"/>
          <w:szCs w:val="28"/>
        </w:rPr>
        <w:t>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sidRPr="009B781D">
        <w:rPr>
          <w:rFonts w:ascii="Times New Roman" w:hAnsi="Times New Roman" w:cs="Times New Roman"/>
          <w:sz w:val="28"/>
          <w:szCs w:val="28"/>
        </w:rPr>
        <w:t xml:space="preserve"> </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w:t>
      </w:r>
      <w:r w:rsidR="009B310A">
        <w:rPr>
          <w:rFonts w:ascii="Times New Roman" w:hAnsi="Times New Roman" w:cs="Times New Roman"/>
          <w:sz w:val="28"/>
          <w:szCs w:val="28"/>
        </w:rPr>
        <w:t>принимать пищу</w:t>
      </w:r>
      <w:r>
        <w:rPr>
          <w:rFonts w:ascii="Times New Roman" w:hAnsi="Times New Roman" w:cs="Times New Roman"/>
          <w:sz w:val="28"/>
          <w:szCs w:val="28"/>
        </w:rPr>
        <w:t xml:space="preserve"> за чистым столом, из чистой посуды, не есть пищу, упавшую на пол, не отвлекаться и не разговаривать во время приема пищи, не кушать на ходу, убирать стол за собой, мыть посуду; 5) </w:t>
      </w:r>
      <w:r>
        <w:rPr>
          <w:rFonts w:ascii="Times New Roman" w:hAnsi="Times New Roman" w:cs="Times New Roman"/>
          <w:sz w:val="28"/>
          <w:szCs w:val="28"/>
        </w:rPr>
        <w:lastRenderedPageBreak/>
        <w:t>в</w:t>
      </w:r>
      <w:r w:rsidRPr="008C1D24">
        <w:rPr>
          <w:rFonts w:ascii="Times New Roman" w:hAnsi="Times New Roman" w:cs="Times New Roman"/>
          <w:sz w:val="28"/>
          <w:szCs w:val="28"/>
        </w:rPr>
        <w:t xml:space="preserve">ыработать навык здорового пищевого поведения </w:t>
      </w:r>
      <w:r w:rsidR="009B310A">
        <w:rPr>
          <w:rFonts w:ascii="Times New Roman" w:hAnsi="Times New Roman" w:cs="Times New Roman"/>
          <w:sz w:val="28"/>
          <w:szCs w:val="28"/>
        </w:rPr>
        <w:t>–</w:t>
      </w:r>
      <w:r w:rsidRPr="008C1D24">
        <w:rPr>
          <w:rFonts w:ascii="Times New Roman" w:hAnsi="Times New Roman" w:cs="Times New Roman"/>
          <w:sz w:val="28"/>
          <w:szCs w:val="28"/>
        </w:rPr>
        <w:t xml:space="preserve"> </w:t>
      </w:r>
      <w:r w:rsidR="009B310A">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sidR="0087111C">
        <w:rPr>
          <w:rFonts w:ascii="Times New Roman" w:hAnsi="Times New Roman" w:cs="Times New Roman"/>
          <w:sz w:val="28"/>
          <w:szCs w:val="28"/>
        </w:rPr>
        <w:t xml:space="preserve">, </w:t>
      </w:r>
      <w:r>
        <w:rPr>
          <w:rFonts w:ascii="Times New Roman" w:hAnsi="Times New Roman" w:cs="Times New Roman"/>
          <w:sz w:val="28"/>
          <w:szCs w:val="28"/>
        </w:rPr>
        <w:t>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w:t>
      </w:r>
      <w:r w:rsidR="00D30F41">
        <w:rPr>
          <w:rFonts w:ascii="Times New Roman" w:hAnsi="Times New Roman" w:cs="Times New Roman"/>
          <w:sz w:val="28"/>
          <w:szCs w:val="28"/>
        </w:rPr>
        <w:t>учае если действие выполнено не</w:t>
      </w:r>
      <w:r>
        <w:rPr>
          <w:rFonts w:ascii="Times New Roman" w:hAnsi="Times New Roman" w:cs="Times New Roman"/>
          <w:sz w:val="28"/>
          <w:szCs w:val="28"/>
        </w:rPr>
        <w:t>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определяет необходимость многократного повторения нужных действий</w:t>
      </w:r>
      <w:r w:rsidR="0087111C">
        <w:rPr>
          <w:rFonts w:ascii="Times New Roman" w:hAnsi="Times New Roman" w:cs="Times New Roman"/>
          <w:sz w:val="28"/>
          <w:szCs w:val="28"/>
        </w:rPr>
        <w:t>,</w:t>
      </w:r>
      <w:r>
        <w:rPr>
          <w:rFonts w:ascii="Times New Roman" w:hAnsi="Times New Roman" w:cs="Times New Roman"/>
          <w:sz w:val="28"/>
          <w:szCs w:val="28"/>
        </w:rPr>
        <w:t xml:space="preserve"> </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как выполнять новое действие, сопровождая показ пояснениями, чтобы выделить наиболее существенные моменты данного действия, последо</w:t>
      </w:r>
      <w:r>
        <w:rPr>
          <w:rFonts w:ascii="Times New Roman" w:hAnsi="Times New Roman" w:cs="Times New Roman"/>
          <w:sz w:val="28"/>
          <w:szCs w:val="28"/>
        </w:rPr>
        <w:t>вательность отдельных операций.</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Ребенок, как правило, без затруднений осваивает необходимые навыки при постоянном их повторе, чередовании индивидуальных и коллективных действий по их выполнению, а также при их повторе в домашних условиях.</w:t>
      </w:r>
    </w:p>
    <w:p w:rsidR="00BA19B8" w:rsidRPr="003A6DC9" w:rsidRDefault="00BA19B8" w:rsidP="00CA5129">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lastRenderedPageBreak/>
        <w:t>Варианты игр по формированию гигиенических навыков, этикета при приеме пищи</w:t>
      </w:r>
      <w:r>
        <w:rPr>
          <w:rFonts w:ascii="Times New Roman" w:hAnsi="Times New Roman" w:cs="Times New Roman"/>
          <w:sz w:val="28"/>
          <w:szCs w:val="28"/>
        </w:rPr>
        <w:t>:</w:t>
      </w:r>
      <w:r w:rsidRPr="00F81973">
        <w:rPr>
          <w:rFonts w:ascii="Times New Roman" w:hAnsi="Times New Roman" w:cs="Times New Roman"/>
          <w:sz w:val="28"/>
          <w:szCs w:val="28"/>
        </w:rPr>
        <w:t xml:space="preserve"> </w:t>
      </w:r>
    </w:p>
    <w:p w:rsidR="00BA19B8" w:rsidRPr="00391195"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BA19B8" w:rsidRPr="00391195">
        <w:rPr>
          <w:rFonts w:ascii="Times New Roman" w:hAnsi="Times New Roman" w:cs="Times New Roman"/>
          <w:sz w:val="28"/>
          <w:szCs w:val="28"/>
        </w:rPr>
        <w:t xml:space="preserve"> </w:t>
      </w:r>
      <w:r w:rsidR="00BA19B8"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Pr>
          <w:rStyle w:val="a9"/>
          <w:rFonts w:ascii="Times New Roman" w:eastAsia="Times New Roman" w:hAnsi="Times New Roman" w:cs="Times New Roman"/>
          <w:color w:val="000000"/>
          <w:sz w:val="28"/>
          <w:szCs w:val="28"/>
          <w:lang w:eastAsia="ru-RU"/>
        </w:rPr>
        <w:footnoteReference w:id="2"/>
      </w:r>
      <w:r w:rsidR="00BA19B8" w:rsidRPr="00391195">
        <w:rPr>
          <w:rFonts w:ascii="Times New Roman" w:eastAsia="Times New Roman" w:hAnsi="Times New Roman" w:cs="Times New Roman"/>
          <w:color w:val="000000"/>
          <w:sz w:val="28"/>
          <w:szCs w:val="28"/>
          <w:lang w:eastAsia="ru-RU"/>
        </w:rPr>
        <w:t>.</w:t>
      </w:r>
    </w:p>
    <w:p w:rsidR="00BA19B8" w:rsidRPr="003628B0"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бы, как на грядке, рыли землю поросятки!». «Водичка, водичка, умой мое личико, </w:t>
      </w:r>
      <w:r w:rsidRPr="00D570C2">
        <w:rPr>
          <w:rFonts w:ascii="Times New Roman" w:hAnsi="Times New Roman" w:cs="Times New Roman"/>
          <w:sz w:val="28"/>
          <w:szCs w:val="28"/>
        </w:rPr>
        <w:lastRenderedPageBreak/>
        <w:t>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Чтоб не стали твои пальцы сыра, колбасы </w:t>
      </w:r>
      <w:proofErr w:type="spellStart"/>
      <w:r w:rsidRPr="00D570C2">
        <w:rPr>
          <w:rFonts w:ascii="Times New Roman" w:hAnsi="Times New Roman" w:cs="Times New Roman"/>
          <w:sz w:val="28"/>
          <w:szCs w:val="28"/>
        </w:rPr>
        <w:t>хватальцы</w:t>
      </w:r>
      <w:proofErr w:type="spellEnd"/>
      <w:r w:rsidRPr="00D570C2">
        <w:rPr>
          <w:rFonts w:ascii="Times New Roman" w:hAnsi="Times New Roman" w:cs="Times New Roman"/>
          <w:sz w:val="28"/>
          <w:szCs w:val="28"/>
        </w:rPr>
        <w:t>,</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rsidR="00BA19B8" w:rsidRPr="00D570C2" w:rsidRDefault="00DF2B02" w:rsidP="00CA5129">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19B8"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Pr>
          <w:rFonts w:ascii="Times New Roman" w:hAnsi="Times New Roman" w:cs="Times New Roman"/>
          <w:sz w:val="28"/>
          <w:szCs w:val="28"/>
        </w:rPr>
        <w:t>к</w:t>
      </w:r>
      <w:r w:rsidR="00BA19B8" w:rsidRPr="00D570C2">
        <w:rPr>
          <w:rFonts w:ascii="Times New Roman" w:hAnsi="Times New Roman" w:cs="Times New Roman"/>
          <w:sz w:val="28"/>
          <w:szCs w:val="28"/>
        </w:rPr>
        <w:t>рыванию на столы и уборки столов после приема пищи.</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sidR="00DF2B02">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«вредный» продукт всегда можно заменить полезным, не менее вкусным. </w:t>
      </w:r>
      <w:r w:rsidRPr="00D570C2">
        <w:rPr>
          <w:rFonts w:ascii="Times New Roman" w:hAnsi="Times New Roman" w:cs="Times New Roman"/>
          <w:sz w:val="28"/>
          <w:szCs w:val="28"/>
        </w:rPr>
        <w:lastRenderedPageBreak/>
        <w:t>Принимая участие в создании игрового завтрака или обеда</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w:t>
      </w:r>
      <w:r w:rsidR="003D0AFB" w:rsidRPr="00D570C2">
        <w:rPr>
          <w:rFonts w:ascii="Times New Roman" w:hAnsi="Times New Roman" w:cs="Times New Roman"/>
          <w:sz w:val="28"/>
          <w:szCs w:val="28"/>
        </w:rPr>
        <w:t>почему-то</w:t>
      </w:r>
      <w:r w:rsidRPr="00D570C2">
        <w:rPr>
          <w:rFonts w:ascii="Times New Roman" w:hAnsi="Times New Roman" w:cs="Times New Roman"/>
          <w:sz w:val="28"/>
          <w:szCs w:val="28"/>
        </w:rPr>
        <w:t xml:space="preserve"> или иное блюдо не нужно </w:t>
      </w:r>
      <w:r w:rsidR="00DF2B02">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w:t>
      </w:r>
      <w:proofErr w:type="spellStart"/>
      <w:r w:rsidRPr="00D570C2">
        <w:rPr>
          <w:rFonts w:ascii="Times New Roman" w:hAnsi="Times New Roman" w:cs="Times New Roman"/>
          <w:sz w:val="28"/>
          <w:szCs w:val="28"/>
        </w:rPr>
        <w:t>т.д</w:t>
      </w:r>
      <w:proofErr w:type="spellEnd"/>
      <w:r w:rsidRPr="00D570C2">
        <w:rPr>
          <w:rFonts w:ascii="Times New Roman" w:hAnsi="Times New Roman" w:cs="Times New Roman"/>
          <w:sz w:val="28"/>
          <w:szCs w:val="28"/>
        </w:rPr>
        <w:t xml:space="preserve">). Тоже самое </w:t>
      </w:r>
      <w:r w:rsidR="00DF2B02">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sidR="00DF2B02">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сок/газированная вода, какао/кофе, плов/рыбные консервы.</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A19B8" w:rsidRPr="00D570C2">
        <w:rPr>
          <w:rFonts w:ascii="Times New Roman" w:hAnsi="Times New Roman" w:cs="Times New Roman"/>
          <w:sz w:val="28"/>
          <w:szCs w:val="28"/>
        </w:rPr>
        <w:t>Навык выбора полезных продуктов и отказа от вредных - дома, в гостях, в магазине.</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sidR="003023AB">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sidR="003023AB">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19B8" w:rsidRPr="00D570C2">
        <w:rPr>
          <w:rFonts w:ascii="Times New Roman" w:hAnsi="Times New Roman" w:cs="Times New Roman"/>
          <w:sz w:val="28"/>
          <w:szCs w:val="28"/>
        </w:rPr>
        <w:t xml:space="preserve"> Формирование интереса к ежедневному употреблению в пищу свежих овощей и фруктов.</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Pr>
          <w:rFonts w:ascii="Times New Roman" w:hAnsi="Times New Roman" w:cs="Times New Roman"/>
          <w:sz w:val="28"/>
          <w:szCs w:val="28"/>
        </w:rPr>
        <w:t>ствиям при приготовлении 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w:t>
      </w:r>
      <w:r w:rsidRPr="00D570C2">
        <w:rPr>
          <w:rFonts w:ascii="Times New Roman" w:hAnsi="Times New Roman" w:cs="Times New Roman"/>
          <w:sz w:val="28"/>
          <w:szCs w:val="28"/>
        </w:rPr>
        <w:lastRenderedPageBreak/>
        <w:t xml:space="preserve">Приготовленное самостоятельно блюдо ребенок с большей вероятностью съест с удовольствием, чем в ином случае.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D30F41" w:rsidRDefault="00D30F41" w:rsidP="00CA5129">
      <w:pPr>
        <w:widowControl w:val="0"/>
        <w:spacing w:after="0" w:line="240" w:lineRule="auto"/>
        <w:ind w:firstLine="360"/>
        <w:jc w:val="center"/>
        <w:rPr>
          <w:rFonts w:ascii="Times New Roman" w:hAnsi="Times New Roman" w:cs="Times New Roman"/>
          <w:b/>
          <w:sz w:val="28"/>
          <w:szCs w:val="28"/>
        </w:rPr>
      </w:pPr>
    </w:p>
    <w:p w:rsidR="00CC729A" w:rsidRPr="00D570C2" w:rsidRDefault="00D30F41" w:rsidP="00CA5129">
      <w:pPr>
        <w:widowControl w:val="0"/>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4.2.2. 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rsidR="00D30F41" w:rsidRDefault="00D30F41" w:rsidP="00CA5129">
      <w:pPr>
        <w:widowControl w:val="0"/>
        <w:spacing w:after="0" w:line="240" w:lineRule="auto"/>
        <w:ind w:firstLine="709"/>
        <w:rPr>
          <w:rFonts w:ascii="Times New Roman" w:hAnsi="Times New Roman" w:cs="Times New Roman"/>
          <w:b/>
          <w:sz w:val="28"/>
          <w:szCs w:val="28"/>
        </w:rPr>
      </w:pPr>
    </w:p>
    <w:p w:rsidR="00D30F41" w:rsidRDefault="00D30F41" w:rsidP="00CA5129">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w:t>
      </w:r>
      <w:r w:rsidR="00CC729A" w:rsidRPr="00D570C2">
        <w:rPr>
          <w:rFonts w:ascii="Times New Roman" w:hAnsi="Times New Roman" w:cs="Times New Roman"/>
          <w:b/>
          <w:sz w:val="28"/>
          <w:szCs w:val="28"/>
        </w:rPr>
        <w:t xml:space="preserve"> </w:t>
      </w:r>
      <w:r>
        <w:rPr>
          <w:rFonts w:ascii="Times New Roman" w:hAnsi="Times New Roman" w:cs="Times New Roman"/>
          <w:b/>
          <w:sz w:val="28"/>
          <w:szCs w:val="28"/>
        </w:rPr>
        <w:t>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rsidR="00BD69B9" w:rsidRPr="00D570C2" w:rsidRDefault="00BD69B9"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5141B9" w:rsidRPr="00D570C2">
        <w:rPr>
          <w:rFonts w:ascii="Times New Roman" w:hAnsi="Times New Roman" w:cs="Times New Roman"/>
          <w:sz w:val="28"/>
          <w:szCs w:val="28"/>
        </w:rPr>
        <w:t>детей раннего и дошкольного возраста</w:t>
      </w:r>
      <w:r w:rsidRPr="00D570C2">
        <w:rPr>
          <w:rFonts w:ascii="Times New Roman" w:hAnsi="Times New Roman" w:cs="Times New Roman"/>
          <w:sz w:val="28"/>
          <w:szCs w:val="28"/>
        </w:rPr>
        <w:t xml:space="preserve"> большое значение в формировании здоровья, функциональных возможностей, развития когнитивных функций имеет здоровое</w:t>
      </w:r>
      <w:bookmarkStart w:id="1" w:name="8e520"/>
      <w:bookmarkEnd w:id="1"/>
      <w:r w:rsidRPr="00D570C2">
        <w:rPr>
          <w:rFonts w:ascii="Times New Roman" w:hAnsi="Times New Roman" w:cs="Times New Roman"/>
          <w:sz w:val="28"/>
          <w:szCs w:val="28"/>
        </w:rPr>
        <w:t xml:space="preserve"> питание</w:t>
      </w:r>
      <w:r w:rsidR="005141B9" w:rsidRPr="00D570C2">
        <w:rPr>
          <w:rFonts w:ascii="Times New Roman" w:hAnsi="Times New Roman" w:cs="Times New Roman"/>
          <w:sz w:val="28"/>
          <w:szCs w:val="28"/>
        </w:rPr>
        <w:t>.</w:t>
      </w:r>
    </w:p>
    <w:p w:rsidR="00BD69B9" w:rsidRPr="00D570C2" w:rsidRDefault="00BD69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Дошкольный возраст характеризуется</w:t>
      </w:r>
      <w:r w:rsidR="005141B9" w:rsidRPr="00D570C2">
        <w:rPr>
          <w:rFonts w:ascii="Times New Roman" w:hAnsi="Times New Roman" w:cs="Times New Roman"/>
          <w:sz w:val="28"/>
          <w:szCs w:val="28"/>
        </w:rPr>
        <w:t xml:space="preserve"> интенсивными</w:t>
      </w:r>
      <w:r w:rsidRPr="00D570C2">
        <w:rPr>
          <w:rFonts w:ascii="Times New Roman" w:hAnsi="Times New Roman" w:cs="Times New Roman"/>
          <w:sz w:val="28"/>
          <w:szCs w:val="28"/>
        </w:rPr>
        <w:t xml:space="preserve"> </w:t>
      </w:r>
      <w:bookmarkStart w:id="2" w:name="745e9"/>
      <w:bookmarkEnd w:id="2"/>
      <w:r w:rsidR="005141B9" w:rsidRPr="00D570C2">
        <w:rPr>
          <w:rFonts w:ascii="Times New Roman" w:hAnsi="Times New Roman" w:cs="Times New Roman"/>
          <w:sz w:val="28"/>
          <w:szCs w:val="28"/>
        </w:rPr>
        <w:t>процессами роста</w:t>
      </w:r>
      <w:r w:rsidRPr="00D570C2">
        <w:rPr>
          <w:rFonts w:ascii="Times New Roman" w:hAnsi="Times New Roman" w:cs="Times New Roman"/>
          <w:sz w:val="28"/>
          <w:szCs w:val="28"/>
        </w:rPr>
        <w:t xml:space="preserve"> и развития</w:t>
      </w:r>
      <w:r w:rsidR="005141B9" w:rsidRPr="00D570C2">
        <w:rPr>
          <w:rFonts w:ascii="Times New Roman" w:hAnsi="Times New Roman" w:cs="Times New Roman"/>
          <w:sz w:val="28"/>
          <w:szCs w:val="28"/>
        </w:rPr>
        <w:t xml:space="preserve">, </w:t>
      </w:r>
      <w:r w:rsidRPr="00D570C2">
        <w:rPr>
          <w:rFonts w:ascii="Times New Roman" w:hAnsi="Times New Roman" w:cs="Times New Roman"/>
          <w:sz w:val="28"/>
          <w:szCs w:val="28"/>
        </w:rPr>
        <w:t>периодом</w:t>
      </w:r>
      <w:r w:rsidR="005141B9" w:rsidRPr="00D570C2">
        <w:rPr>
          <w:rFonts w:ascii="Times New Roman" w:hAnsi="Times New Roman" w:cs="Times New Roman"/>
          <w:sz w:val="28"/>
          <w:szCs w:val="28"/>
        </w:rPr>
        <w:t xml:space="preserve"> совершенствовани</w:t>
      </w:r>
      <w:r w:rsidRPr="00D570C2">
        <w:rPr>
          <w:rFonts w:ascii="Times New Roman" w:hAnsi="Times New Roman" w:cs="Times New Roman"/>
          <w:sz w:val="28"/>
          <w:szCs w:val="28"/>
        </w:rPr>
        <w:t>я</w:t>
      </w:r>
      <w:r w:rsidR="005141B9" w:rsidRPr="00D570C2">
        <w:rPr>
          <w:rFonts w:ascii="Times New Roman" w:hAnsi="Times New Roman" w:cs="Times New Roman"/>
          <w:sz w:val="28"/>
          <w:szCs w:val="28"/>
        </w:rPr>
        <w:t xml:space="preserve"> функций многих органов и систем, </w:t>
      </w:r>
      <w:r w:rsidRPr="00D570C2">
        <w:rPr>
          <w:rFonts w:ascii="Times New Roman" w:hAnsi="Times New Roman" w:cs="Times New Roman"/>
          <w:sz w:val="28"/>
          <w:szCs w:val="28"/>
        </w:rPr>
        <w:t>в т.ч.</w:t>
      </w:r>
      <w:r w:rsidR="005141B9" w:rsidRPr="00D570C2">
        <w:rPr>
          <w:rFonts w:ascii="Times New Roman" w:hAnsi="Times New Roman" w:cs="Times New Roman"/>
          <w:sz w:val="28"/>
          <w:szCs w:val="28"/>
        </w:rPr>
        <w:t xml:space="preserve"> нервной системы, </w:t>
      </w:r>
      <w:r w:rsidRPr="00D570C2">
        <w:rPr>
          <w:rFonts w:ascii="Times New Roman" w:hAnsi="Times New Roman" w:cs="Times New Roman"/>
          <w:sz w:val="28"/>
          <w:szCs w:val="28"/>
        </w:rPr>
        <w:t>интенсивными</w:t>
      </w:r>
      <w:r w:rsidR="005141B9" w:rsidRPr="00D570C2">
        <w:rPr>
          <w:rFonts w:ascii="Times New Roman" w:hAnsi="Times New Roman" w:cs="Times New Roman"/>
          <w:sz w:val="28"/>
          <w:szCs w:val="28"/>
        </w:rPr>
        <w:t xml:space="preserve"> процессами обмена веществ, развитием моторн</w:t>
      </w:r>
      <w:r w:rsidRPr="00D570C2">
        <w:rPr>
          <w:rFonts w:ascii="Times New Roman" w:hAnsi="Times New Roman" w:cs="Times New Roman"/>
          <w:sz w:val="28"/>
          <w:szCs w:val="28"/>
        </w:rPr>
        <w:t>ых навыков и функций</w:t>
      </w:r>
      <w:r w:rsidR="005141B9" w:rsidRPr="00D570C2">
        <w:rPr>
          <w:rFonts w:ascii="Times New Roman" w:hAnsi="Times New Roman" w:cs="Times New Roman"/>
          <w:sz w:val="28"/>
          <w:szCs w:val="28"/>
        </w:rPr>
        <w:t xml:space="preserve">.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570C2">
        <w:rPr>
          <w:rFonts w:eastAsiaTheme="minorHAnsi"/>
          <w:sz w:val="28"/>
          <w:szCs w:val="28"/>
          <w:lang w:eastAsia="en-US"/>
        </w:rPr>
        <w:t xml:space="preserve">ребенка </w:t>
      </w:r>
      <w:r w:rsidRPr="00D570C2">
        <w:rPr>
          <w:rFonts w:eastAsiaTheme="minorHAnsi"/>
          <w:sz w:val="28"/>
          <w:szCs w:val="28"/>
          <w:lang w:eastAsia="en-US"/>
        </w:rPr>
        <w:t>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w:t>
      </w:r>
      <w:r w:rsidR="0040175A" w:rsidRPr="00D570C2">
        <w:rPr>
          <w:rFonts w:eastAsiaTheme="minorHAnsi"/>
          <w:sz w:val="28"/>
          <w:szCs w:val="28"/>
          <w:lang w:eastAsia="en-US"/>
        </w:rPr>
        <w:t xml:space="preserve"> Следовательно</w:t>
      </w:r>
      <w:r w:rsidR="00606452" w:rsidRPr="00D570C2">
        <w:rPr>
          <w:rFonts w:eastAsiaTheme="minorHAnsi"/>
          <w:sz w:val="28"/>
          <w:szCs w:val="28"/>
          <w:lang w:eastAsia="en-US"/>
        </w:rPr>
        <w:t>,</w:t>
      </w:r>
      <w:r w:rsidR="0040175A" w:rsidRPr="00D570C2">
        <w:rPr>
          <w:rFonts w:eastAsiaTheme="minorHAnsi"/>
          <w:sz w:val="28"/>
          <w:szCs w:val="28"/>
          <w:lang w:eastAsia="en-US"/>
        </w:rPr>
        <w:t xml:space="preserve">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204F4D" w:rsidRPr="00D570C2" w:rsidRDefault="00204F4D"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w:t>
      </w:r>
      <w:r w:rsidRPr="00D570C2">
        <w:rPr>
          <w:rFonts w:ascii="Times New Roman" w:hAnsi="Times New Roman" w:cs="Times New Roman"/>
          <w:sz w:val="28"/>
          <w:szCs w:val="28"/>
        </w:rPr>
        <w:lastRenderedPageBreak/>
        <w:t xml:space="preserve">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w:t>
      </w:r>
      <w:proofErr w:type="spellStart"/>
      <w:r w:rsidRPr="00D570C2">
        <w:rPr>
          <w:rFonts w:ascii="Times New Roman" w:hAnsi="Times New Roman" w:cs="Times New Roman"/>
          <w:sz w:val="28"/>
          <w:szCs w:val="28"/>
        </w:rPr>
        <w:t>протеиназы</w:t>
      </w:r>
      <w:proofErr w:type="spellEnd"/>
      <w:r w:rsidRPr="00D570C2">
        <w:rPr>
          <w:rFonts w:ascii="Times New Roman" w:hAnsi="Times New Roman" w:cs="Times New Roman"/>
          <w:sz w:val="28"/>
          <w:szCs w:val="28"/>
        </w:rPr>
        <w:t>,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204F4D" w:rsidRPr="00D570C2" w:rsidRDefault="00D35759" w:rsidP="00CA5129">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00204F4D"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w:t>
      </w:r>
      <w:proofErr w:type="spellStart"/>
      <w:r w:rsidRPr="00D570C2">
        <w:rPr>
          <w:rFonts w:ascii="Times New Roman" w:hAnsi="Times New Roman" w:cs="Times New Roman"/>
          <w:sz w:val="28"/>
          <w:szCs w:val="28"/>
        </w:rPr>
        <w:t>пепсиногены</w:t>
      </w:r>
      <w:proofErr w:type="spellEnd"/>
      <w:r w:rsidRPr="00D570C2">
        <w:rPr>
          <w:rFonts w:ascii="Times New Roman" w:hAnsi="Times New Roman" w:cs="Times New Roman"/>
          <w:sz w:val="28"/>
          <w:szCs w:val="28"/>
        </w:rPr>
        <w:t xml:space="preserve">, оказывает бактерицидный эффект; пепсин - переваривает белоксодержащие пищевые продукты). </w:t>
      </w:r>
      <w:proofErr w:type="spellStart"/>
      <w:r w:rsidRPr="00D570C2">
        <w:rPr>
          <w:rFonts w:ascii="Times New Roman" w:hAnsi="Times New Roman" w:cs="Times New Roman"/>
          <w:sz w:val="28"/>
          <w:szCs w:val="28"/>
        </w:rPr>
        <w:t>Липолитическая</w:t>
      </w:r>
      <w:proofErr w:type="spellEnd"/>
      <w:r w:rsidRPr="00D570C2">
        <w:rPr>
          <w:rFonts w:ascii="Times New Roman" w:hAnsi="Times New Roman" w:cs="Times New Roman"/>
          <w:sz w:val="28"/>
          <w:szCs w:val="28"/>
        </w:rPr>
        <w:t xml:space="preserve"> активность желудочного сока способствует расщеплению </w:t>
      </w:r>
      <w:proofErr w:type="spellStart"/>
      <w:r w:rsidRPr="00D570C2">
        <w:rPr>
          <w:rFonts w:ascii="Times New Roman" w:hAnsi="Times New Roman" w:cs="Times New Roman"/>
          <w:sz w:val="28"/>
          <w:szCs w:val="28"/>
        </w:rPr>
        <w:t>эмульгированных</w:t>
      </w:r>
      <w:proofErr w:type="spellEnd"/>
      <w:r w:rsidRPr="00D570C2">
        <w:rPr>
          <w:rFonts w:ascii="Times New Roman" w:hAnsi="Times New Roman" w:cs="Times New Roman"/>
          <w:sz w:val="28"/>
          <w:szCs w:val="28"/>
        </w:rPr>
        <w:t xml:space="preserve"> жиров молока. Образующаяся в желудке в значительных количествах слизь, с одной стороны, выполняет защитную функцию</w:t>
      </w:r>
      <w:r w:rsidR="00D35759">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w:t>
      </w:r>
      <w:r w:rsidRPr="00D570C2">
        <w:rPr>
          <w:rFonts w:ascii="Times New Roman" w:hAnsi="Times New Roman" w:cs="Times New Roman"/>
          <w:sz w:val="28"/>
          <w:szCs w:val="28"/>
        </w:rPr>
        <w:lastRenderedPageBreak/>
        <w:t>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w:t>
      </w:r>
      <w:r w:rsidR="00CD5F28" w:rsidRPr="00D570C2">
        <w:rPr>
          <w:rFonts w:ascii="Times New Roman" w:hAnsi="Times New Roman" w:cs="Times New Roman"/>
          <w:sz w:val="28"/>
          <w:szCs w:val="28"/>
        </w:rPr>
        <w:t>омок попадает в тонкий кишечник</w:t>
      </w:r>
      <w:r w:rsidRPr="00D570C2">
        <w:rPr>
          <w:rFonts w:ascii="Times New Roman" w:hAnsi="Times New Roman" w:cs="Times New Roman"/>
          <w:sz w:val="28"/>
          <w:szCs w:val="28"/>
        </w:rPr>
        <w:t>. Кишечный сок в этом отделе пищеварительного тракта имеет щелочную среду.</w:t>
      </w:r>
      <w:r w:rsidR="00D35759">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570C2">
        <w:rPr>
          <w:rFonts w:ascii="Times New Roman" w:hAnsi="Times New Roman" w:cs="Times New Roman"/>
          <w:sz w:val="28"/>
          <w:szCs w:val="28"/>
        </w:rPr>
        <w:t>яются процессы всасывания воды</w:t>
      </w:r>
      <w:r w:rsidRPr="00D570C2">
        <w:rPr>
          <w:rFonts w:ascii="Times New Roman" w:hAnsi="Times New Roman" w:cs="Times New Roman"/>
          <w:sz w:val="28"/>
          <w:szCs w:val="28"/>
        </w:rPr>
        <w:t xml:space="preserve">, минеральных солей, протекают основные процессы микробной </w:t>
      </w:r>
      <w:proofErr w:type="spellStart"/>
      <w:r w:rsidRPr="00D570C2">
        <w:rPr>
          <w:rFonts w:ascii="Times New Roman" w:hAnsi="Times New Roman" w:cs="Times New Roman"/>
          <w:sz w:val="28"/>
          <w:szCs w:val="28"/>
        </w:rPr>
        <w:t>метаболизации</w:t>
      </w:r>
      <w:proofErr w:type="spellEnd"/>
      <w:r w:rsidRPr="00D570C2">
        <w:rPr>
          <w:rFonts w:ascii="Times New Roman" w:hAnsi="Times New Roman" w:cs="Times New Roman"/>
          <w:sz w:val="28"/>
          <w:szCs w:val="28"/>
        </w:rPr>
        <w:t xml:space="preserve"> остатков пита</w:t>
      </w:r>
      <w:r w:rsidR="00CD5F28" w:rsidRPr="00D570C2">
        <w:rPr>
          <w:rFonts w:ascii="Times New Roman" w:hAnsi="Times New Roman" w:cs="Times New Roman"/>
          <w:sz w:val="28"/>
          <w:szCs w:val="28"/>
        </w:rPr>
        <w:t>тельных веществ</w:t>
      </w:r>
      <w:r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Важную роль в процессе пищеварения играет печень, в которой происходит образование желчи. Желчь способствует </w:t>
      </w:r>
      <w:proofErr w:type="spellStart"/>
      <w:r w:rsidRPr="00D570C2">
        <w:rPr>
          <w:rFonts w:ascii="Times New Roman" w:hAnsi="Times New Roman" w:cs="Times New Roman"/>
          <w:sz w:val="28"/>
          <w:szCs w:val="28"/>
        </w:rPr>
        <w:t>эмульгации</w:t>
      </w:r>
      <w:proofErr w:type="spellEnd"/>
      <w:r w:rsidRPr="00D570C2">
        <w:rPr>
          <w:rFonts w:ascii="Times New Roman" w:hAnsi="Times New Roman" w:cs="Times New Roman"/>
          <w:sz w:val="28"/>
          <w:szCs w:val="28"/>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Pr>
          <w:rStyle w:val="a9"/>
          <w:rFonts w:ascii="Times New Roman" w:hAnsi="Times New Roman" w:cs="Times New Roman"/>
          <w:sz w:val="28"/>
          <w:szCs w:val="28"/>
        </w:rPr>
        <w:footnoteReference w:id="3"/>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энтероцитов</w:t>
      </w:r>
      <w:proofErr w:type="spellEnd"/>
      <w:r w:rsidRPr="00D570C2">
        <w:rPr>
          <w:rFonts w:ascii="Times New Roman" w:hAnsi="Times New Roman" w:cs="Times New Roman"/>
          <w:sz w:val="28"/>
          <w:szCs w:val="28"/>
        </w:rPr>
        <w:t>, процессы образования и выделения желчи.</w:t>
      </w:r>
    </w:p>
    <w:p w:rsidR="00FB4FB5" w:rsidRPr="00D570C2" w:rsidRDefault="00CD5F28"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w:t>
      </w:r>
      <w:r w:rsidR="00204F4D" w:rsidRPr="00D570C2">
        <w:rPr>
          <w:rFonts w:ascii="Times New Roman" w:hAnsi="Times New Roman" w:cs="Times New Roman"/>
          <w:sz w:val="28"/>
          <w:szCs w:val="28"/>
        </w:rPr>
        <w:t>ищеварительный тракт в организме человека выполняет несколько функций:</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1) секреторн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w:t>
      </w:r>
      <w:r w:rsidR="00204F4D" w:rsidRPr="00D570C2">
        <w:rPr>
          <w:rFonts w:ascii="Times New Roman" w:hAnsi="Times New Roman" w:cs="Times New Roman"/>
          <w:sz w:val="28"/>
          <w:szCs w:val="28"/>
        </w:rPr>
        <w:t>характеризуется обра</w:t>
      </w:r>
      <w:r w:rsidR="00007BC8">
        <w:rPr>
          <w:rFonts w:ascii="Times New Roman" w:hAnsi="Times New Roman" w:cs="Times New Roman"/>
          <w:sz w:val="28"/>
          <w:szCs w:val="28"/>
        </w:rPr>
        <w:t xml:space="preserve">зованием пищеварительных соков - </w:t>
      </w:r>
      <w:r w:rsidR="00204F4D" w:rsidRPr="00D570C2">
        <w:rPr>
          <w:rFonts w:ascii="Times New Roman" w:hAnsi="Times New Roman" w:cs="Times New Roman"/>
          <w:sz w:val="28"/>
          <w:szCs w:val="28"/>
        </w:rPr>
        <w:t>слюны, желудочного, поджелудочного, кишечного соков и желчи);</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2) моторн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передвижени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пищи по пищеварительному тракту</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3) всасывательн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поступлени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из полости желудочно-кишечного тракта в кровоток продуктов расщепл</w:t>
      </w:r>
      <w:r w:rsidRPr="00D570C2">
        <w:rPr>
          <w:rFonts w:ascii="Times New Roman" w:hAnsi="Times New Roman" w:cs="Times New Roman"/>
          <w:sz w:val="28"/>
          <w:szCs w:val="28"/>
        </w:rPr>
        <w:t>ения белков, жиров и углеводов</w:t>
      </w:r>
      <w:r w:rsidR="00204F4D" w:rsidRPr="00D570C2">
        <w:rPr>
          <w:rFonts w:ascii="Times New Roman" w:hAnsi="Times New Roman" w:cs="Times New Roman"/>
          <w:sz w:val="28"/>
          <w:szCs w:val="28"/>
        </w:rPr>
        <w:t>, воды, солей, лекарств</w:t>
      </w:r>
      <w:r w:rsidRPr="00D570C2">
        <w:rPr>
          <w:rFonts w:ascii="Times New Roman" w:hAnsi="Times New Roman" w:cs="Times New Roman"/>
          <w:sz w:val="28"/>
          <w:szCs w:val="28"/>
        </w:rPr>
        <w:t xml:space="preserve">енных препаратов); </w:t>
      </w:r>
      <w:r w:rsidR="00204F4D" w:rsidRPr="00D570C2">
        <w:rPr>
          <w:rFonts w:ascii="Times New Roman" w:hAnsi="Times New Roman" w:cs="Times New Roman"/>
          <w:sz w:val="28"/>
          <w:szCs w:val="28"/>
        </w:rPr>
        <w:t>4) внутрисекреторн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w:t>
      </w:r>
      <w:r w:rsidR="00204F4D" w:rsidRPr="00D570C2">
        <w:rPr>
          <w:rFonts w:ascii="Times New Roman" w:hAnsi="Times New Roman" w:cs="Times New Roman"/>
          <w:sz w:val="28"/>
          <w:szCs w:val="28"/>
        </w:rPr>
        <w:t>выработк</w:t>
      </w:r>
      <w:r w:rsidR="00FB4FB5" w:rsidRPr="00D570C2">
        <w:rPr>
          <w:rFonts w:ascii="Times New Roman" w:hAnsi="Times New Roman" w:cs="Times New Roman"/>
          <w:sz w:val="28"/>
          <w:szCs w:val="28"/>
        </w:rPr>
        <w:t>ой</w:t>
      </w:r>
      <w:r w:rsidR="00204F4D" w:rsidRPr="00D570C2">
        <w:rPr>
          <w:rFonts w:ascii="Times New Roman" w:hAnsi="Times New Roman" w:cs="Times New Roman"/>
          <w:sz w:val="28"/>
          <w:szCs w:val="28"/>
        </w:rPr>
        <w:t xml:space="preserve"> гормонов);</w:t>
      </w:r>
      <w:r w:rsidR="00FB4FB5"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5) экскреторн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выработкой </w:t>
      </w:r>
      <w:r w:rsidR="00204F4D" w:rsidRPr="00D570C2">
        <w:rPr>
          <w:rFonts w:ascii="Times New Roman" w:hAnsi="Times New Roman" w:cs="Times New Roman"/>
          <w:sz w:val="28"/>
          <w:szCs w:val="28"/>
        </w:rPr>
        <w:t>продуктов обмена</w:t>
      </w:r>
      <w:r w:rsidR="00FB4FB5" w:rsidRPr="00D570C2">
        <w:rPr>
          <w:rFonts w:ascii="Times New Roman" w:hAnsi="Times New Roman" w:cs="Times New Roman"/>
          <w:sz w:val="28"/>
          <w:szCs w:val="28"/>
        </w:rPr>
        <w:t>,</w:t>
      </w:r>
      <w:r w:rsidR="00204F4D" w:rsidRPr="00D570C2">
        <w:rPr>
          <w:rFonts w:ascii="Times New Roman" w:hAnsi="Times New Roman" w:cs="Times New Roman"/>
          <w:sz w:val="28"/>
          <w:szCs w:val="28"/>
        </w:rPr>
        <w:t xml:space="preserve"> которые затем удаляются из организма</w:t>
      </w:r>
      <w:r w:rsidR="00007BC8">
        <w:rPr>
          <w:rFonts w:ascii="Times New Roman" w:hAnsi="Times New Roman" w:cs="Times New Roman"/>
          <w:sz w:val="28"/>
          <w:szCs w:val="28"/>
        </w:rPr>
        <w:t>)</w:t>
      </w:r>
      <w:r w:rsidR="00FB4FB5" w:rsidRPr="00D570C2">
        <w:rPr>
          <w:rFonts w:ascii="Times New Roman" w:hAnsi="Times New Roman" w:cs="Times New Roman"/>
          <w:sz w:val="28"/>
          <w:szCs w:val="28"/>
        </w:rPr>
        <w:t>.</w:t>
      </w:r>
    </w:p>
    <w:p w:rsidR="00204F4D" w:rsidRPr="00D570C2" w:rsidRDefault="00FB4FB5"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w:t>
      </w:r>
      <w:r w:rsidR="00204F4D" w:rsidRPr="00D570C2">
        <w:rPr>
          <w:rFonts w:ascii="Times New Roman" w:hAnsi="Times New Roman" w:cs="Times New Roman"/>
          <w:sz w:val="28"/>
          <w:szCs w:val="28"/>
        </w:rPr>
        <w:t xml:space="preserve"> является местом обитания симбиотических ассоциаций микроорганизмов.</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00204F4D" w:rsidRPr="00D570C2">
        <w:rPr>
          <w:rFonts w:ascii="Times New Roman" w:hAnsi="Times New Roman" w:cs="Times New Roman"/>
          <w:sz w:val="28"/>
          <w:szCs w:val="28"/>
        </w:rPr>
        <w:t>микроколоний</w:t>
      </w:r>
      <w:proofErr w:type="spellEnd"/>
      <w:r w:rsidR="00204F4D" w:rsidRPr="00D570C2">
        <w:rPr>
          <w:rFonts w:ascii="Times New Roman" w:hAnsi="Times New Roman" w:cs="Times New Roman"/>
          <w:sz w:val="28"/>
          <w:szCs w:val="28"/>
        </w:rPr>
        <w:t>,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Нормальная микрофлора и продукты ее метаболизма: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 участвуют в регуляции газового состава кишечника и других полостей организма; метаболизме белков, углеводов, липидов и нуклеиновых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водно-солевом обмене (</w:t>
      </w:r>
      <w:proofErr w:type="spellStart"/>
      <w:r w:rsidRPr="00D570C2">
        <w:rPr>
          <w:rFonts w:ascii="Times New Roman" w:hAnsi="Times New Roman" w:cs="Times New Roman"/>
          <w:sz w:val="28"/>
          <w:szCs w:val="28"/>
        </w:rPr>
        <w:t>Na</w:t>
      </w:r>
      <w:proofErr w:type="spellEnd"/>
      <w:r w:rsidRPr="00D570C2">
        <w:rPr>
          <w:rFonts w:ascii="Times New Roman" w:hAnsi="Times New Roman" w:cs="Times New Roman"/>
          <w:sz w:val="28"/>
          <w:szCs w:val="28"/>
        </w:rPr>
        <w:t xml:space="preserve">, K, </w:t>
      </w:r>
      <w:proofErr w:type="spellStart"/>
      <w:r w:rsidRPr="00D570C2">
        <w:rPr>
          <w:rFonts w:ascii="Times New Roman" w:hAnsi="Times New Roman" w:cs="Times New Roman"/>
          <w:sz w:val="28"/>
          <w:szCs w:val="28"/>
        </w:rPr>
        <w:t>Са</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Zn</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Fe</w:t>
      </w:r>
      <w:proofErr w:type="spellEnd"/>
      <w:r w:rsidRPr="00D570C2">
        <w:rPr>
          <w:rFonts w:ascii="Times New Roman" w:hAnsi="Times New Roman" w:cs="Times New Roman"/>
          <w:sz w:val="28"/>
          <w:szCs w:val="28"/>
        </w:rPr>
        <w:t>,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Р, CI и др.);</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рециркуляции стероидных соединений и других макромолекул (включая лекарственные </w:t>
      </w:r>
      <w:r w:rsidRPr="00D570C2">
        <w:rPr>
          <w:rFonts w:ascii="Times New Roman" w:hAnsi="Times New Roman" w:cs="Times New Roman"/>
          <w:sz w:val="28"/>
          <w:szCs w:val="28"/>
        </w:rPr>
        <w:lastRenderedPageBreak/>
        <w:t>препараты);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детоксикации экзогенных и эндогенных субстратов;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2) обладают </w:t>
      </w:r>
      <w:proofErr w:type="spellStart"/>
      <w:r w:rsidRPr="00D570C2">
        <w:rPr>
          <w:rFonts w:ascii="Times New Roman" w:hAnsi="Times New Roman" w:cs="Times New Roman"/>
          <w:sz w:val="28"/>
          <w:szCs w:val="28"/>
        </w:rPr>
        <w:t>морфокинетическим</w:t>
      </w:r>
      <w:proofErr w:type="spellEnd"/>
      <w:r w:rsidRPr="00D570C2">
        <w:rPr>
          <w:rFonts w:ascii="Times New Roman" w:hAnsi="Times New Roman" w:cs="Times New Roman"/>
          <w:sz w:val="28"/>
          <w:szCs w:val="28"/>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570C2">
        <w:rPr>
          <w:rFonts w:ascii="Times New Roman" w:hAnsi="Times New Roman" w:cs="Times New Roman"/>
          <w:sz w:val="28"/>
          <w:szCs w:val="28"/>
        </w:rPr>
        <w:t xml:space="preserve"> 3</w:t>
      </w:r>
      <w:r w:rsidRPr="00D570C2">
        <w:rPr>
          <w:rFonts w:ascii="Times New Roman" w:hAnsi="Times New Roman" w:cs="Times New Roman"/>
          <w:sz w:val="28"/>
          <w:szCs w:val="28"/>
        </w:rPr>
        <w:t xml:space="preserve">) выполняют </w:t>
      </w:r>
      <w:proofErr w:type="spellStart"/>
      <w:r w:rsidRPr="00D570C2">
        <w:rPr>
          <w:rFonts w:ascii="Times New Roman" w:hAnsi="Times New Roman" w:cs="Times New Roman"/>
          <w:sz w:val="28"/>
          <w:szCs w:val="28"/>
        </w:rPr>
        <w:t>иммуногенную</w:t>
      </w:r>
      <w:proofErr w:type="spellEnd"/>
      <w:r w:rsidRPr="00D570C2">
        <w:rPr>
          <w:rFonts w:ascii="Times New Roman" w:hAnsi="Times New Roman" w:cs="Times New Roman"/>
          <w:sz w:val="28"/>
          <w:szCs w:val="28"/>
        </w:rPr>
        <w:t xml:space="preserve"> </w:t>
      </w:r>
      <w:r w:rsidR="00007BC8">
        <w:rPr>
          <w:rFonts w:ascii="Times New Roman" w:hAnsi="Times New Roman" w:cs="Times New Roman"/>
          <w:sz w:val="28"/>
          <w:szCs w:val="28"/>
        </w:rPr>
        <w:t xml:space="preserve">функцию </w:t>
      </w:r>
      <w:r w:rsidRPr="00D570C2">
        <w:rPr>
          <w:rFonts w:ascii="Times New Roman" w:hAnsi="Times New Roman" w:cs="Times New Roman"/>
          <w:sz w:val="28"/>
          <w:szCs w:val="28"/>
        </w:rPr>
        <w:t>(усиливают гуморальный и тканевой иммунитет, стимулируют фагоцитоз, продукцию иммуноглобулинов, интерлейкинов, цитокинов);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4) служат источником энергии (образование жирных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5) продуцируют разнообразные биологически активные соединения (витамины, </w:t>
      </w:r>
      <w:proofErr w:type="spellStart"/>
      <w:r w:rsidRPr="00D570C2">
        <w:rPr>
          <w:rFonts w:ascii="Times New Roman" w:hAnsi="Times New Roman" w:cs="Times New Roman"/>
          <w:sz w:val="28"/>
          <w:szCs w:val="28"/>
        </w:rPr>
        <w:t>липополисахариды</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пептидогликаны</w:t>
      </w:r>
      <w:proofErr w:type="spellEnd"/>
      <w:r w:rsidRPr="00D570C2">
        <w:rPr>
          <w:rFonts w:ascii="Times New Roman" w:hAnsi="Times New Roman" w:cs="Times New Roman"/>
          <w:sz w:val="28"/>
          <w:szCs w:val="28"/>
        </w:rPr>
        <w:t>, амины, антибиотики и другие соединения с антимикробной активностью, нейропептиды, NО, индолы).</w:t>
      </w:r>
      <w:r w:rsidR="007830A4"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sidR="00007BC8">
        <w:rPr>
          <w:rFonts w:ascii="Times New Roman" w:hAnsi="Times New Roman" w:cs="Times New Roman"/>
          <w:sz w:val="28"/>
          <w:szCs w:val="28"/>
        </w:rPr>
        <w:t>так и</w:t>
      </w:r>
      <w:r w:rsidR="00750A68">
        <w:rPr>
          <w:rFonts w:ascii="Times New Roman" w:hAnsi="Times New Roman" w:cs="Times New Roman"/>
          <w:sz w:val="28"/>
          <w:szCs w:val="28"/>
        </w:rPr>
        <w:t xml:space="preserve"> </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В результате нарушения </w:t>
      </w:r>
      <w:proofErr w:type="spellStart"/>
      <w:r w:rsidRPr="00D570C2">
        <w:rPr>
          <w:rFonts w:ascii="Times New Roman" w:hAnsi="Times New Roman" w:cs="Times New Roman"/>
          <w:sz w:val="28"/>
          <w:szCs w:val="28"/>
        </w:rPr>
        <w:t>нормобиоценоза</w:t>
      </w:r>
      <w:proofErr w:type="spellEnd"/>
      <w:r w:rsidRPr="00D570C2">
        <w:rPr>
          <w:rFonts w:ascii="Times New Roman" w:hAnsi="Times New Roman" w:cs="Times New Roman"/>
          <w:sz w:val="28"/>
          <w:szCs w:val="28"/>
        </w:rPr>
        <w:t xml:space="preserve">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570C2">
        <w:rPr>
          <w:rFonts w:ascii="Times New Roman" w:hAnsi="Times New Roman" w:cs="Times New Roman"/>
          <w:sz w:val="28"/>
          <w:szCs w:val="28"/>
        </w:rPr>
        <w:t xml:space="preserve"> Основные формы </w:t>
      </w:r>
      <w:r w:rsidRPr="00D570C2">
        <w:rPr>
          <w:rFonts w:ascii="Times New Roman" w:hAnsi="Times New Roman" w:cs="Times New Roman"/>
          <w:sz w:val="28"/>
          <w:szCs w:val="28"/>
        </w:rPr>
        <w:t>проявлени</w:t>
      </w:r>
      <w:r w:rsidR="007830A4" w:rsidRPr="00D570C2">
        <w:rPr>
          <w:rFonts w:ascii="Times New Roman" w:hAnsi="Times New Roman" w:cs="Times New Roman"/>
          <w:sz w:val="28"/>
          <w:szCs w:val="28"/>
        </w:rPr>
        <w:t>й</w:t>
      </w:r>
      <w:r w:rsidRPr="00D570C2">
        <w:rPr>
          <w:rFonts w:ascii="Times New Roman" w:hAnsi="Times New Roman" w:cs="Times New Roman"/>
          <w:sz w:val="28"/>
          <w:szCs w:val="28"/>
        </w:rPr>
        <w:t xml:space="preserve"> дисбактериоза</w:t>
      </w:r>
      <w:r w:rsidR="007830A4" w:rsidRPr="00D570C2">
        <w:rPr>
          <w:rFonts w:ascii="Times New Roman" w:hAnsi="Times New Roman" w:cs="Times New Roman"/>
          <w:sz w:val="28"/>
          <w:szCs w:val="28"/>
        </w:rPr>
        <w:t xml:space="preserve"> – 1)</w:t>
      </w:r>
      <w:r w:rsidRPr="00D570C2">
        <w:rPr>
          <w:rFonts w:ascii="Times New Roman" w:hAnsi="Times New Roman" w:cs="Times New Roman"/>
          <w:sz w:val="28"/>
          <w:szCs w:val="28"/>
        </w:rPr>
        <w:t xml:space="preserve"> нарушение иммунного статуса;</w:t>
      </w:r>
      <w:r w:rsidR="007830A4" w:rsidRPr="00D570C2">
        <w:rPr>
          <w:rFonts w:ascii="Times New Roman" w:hAnsi="Times New Roman" w:cs="Times New Roman"/>
          <w:sz w:val="28"/>
          <w:szCs w:val="28"/>
        </w:rPr>
        <w:t xml:space="preserve"> 2) </w:t>
      </w:r>
      <w:r w:rsidRPr="00D570C2">
        <w:rPr>
          <w:rFonts w:ascii="Times New Roman" w:hAnsi="Times New Roman" w:cs="Times New Roman"/>
          <w:sz w:val="28"/>
          <w:szCs w:val="28"/>
        </w:rPr>
        <w:t xml:space="preserve">нарушение пищеварения и усвояемости пищи, </w:t>
      </w:r>
      <w:r w:rsidR="00750A68">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отсутствием аппетита и снижением синтеза витаминов группы В;</w:t>
      </w:r>
      <w:r w:rsidR="007830A4" w:rsidRPr="00D570C2">
        <w:rPr>
          <w:rFonts w:ascii="Times New Roman" w:hAnsi="Times New Roman" w:cs="Times New Roman"/>
          <w:sz w:val="28"/>
          <w:szCs w:val="28"/>
        </w:rPr>
        <w:t xml:space="preserve"> 3) </w:t>
      </w:r>
      <w:r w:rsidRPr="00D570C2">
        <w:rPr>
          <w:rFonts w:ascii="Times New Roman" w:hAnsi="Times New Roman" w:cs="Times New Roman"/>
          <w:sz w:val="28"/>
          <w:szCs w:val="28"/>
        </w:rPr>
        <w:t>снижение толерантности слизистой кишечника к действию патогенной микрофлоры;</w:t>
      </w:r>
      <w:r w:rsidR="007830A4" w:rsidRPr="00D570C2">
        <w:rPr>
          <w:rFonts w:ascii="Times New Roman" w:hAnsi="Times New Roman" w:cs="Times New Roman"/>
          <w:sz w:val="28"/>
          <w:szCs w:val="28"/>
        </w:rPr>
        <w:t xml:space="preserve"> 4) </w:t>
      </w:r>
      <w:r w:rsidRPr="00D570C2">
        <w:rPr>
          <w:rFonts w:ascii="Times New Roman" w:hAnsi="Times New Roman" w:cs="Times New Roman"/>
          <w:sz w:val="28"/>
          <w:szCs w:val="28"/>
        </w:rPr>
        <w:t xml:space="preserve">снижение </w:t>
      </w:r>
      <w:proofErr w:type="spellStart"/>
      <w:r w:rsidRPr="00D570C2">
        <w:rPr>
          <w:rFonts w:ascii="Times New Roman" w:hAnsi="Times New Roman" w:cs="Times New Roman"/>
          <w:sz w:val="28"/>
          <w:szCs w:val="28"/>
        </w:rPr>
        <w:t>детоксикационной</w:t>
      </w:r>
      <w:proofErr w:type="spellEnd"/>
      <w:r w:rsidRPr="00D570C2">
        <w:rPr>
          <w:rFonts w:ascii="Times New Roman" w:hAnsi="Times New Roman" w:cs="Times New Roman"/>
          <w:sz w:val="28"/>
          <w:szCs w:val="28"/>
        </w:rPr>
        <w:t xml:space="preserve"> способности микрофлоры.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На практике все эти формы, как правило, встречаются вместе. </w:t>
      </w:r>
    </w:p>
    <w:p w:rsidR="00204F4D" w:rsidRPr="00D570C2" w:rsidRDefault="00204F4D" w:rsidP="00CA5129">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proofErr w:type="spellStart"/>
      <w:r w:rsidRPr="00D570C2">
        <w:rPr>
          <w:rFonts w:eastAsia="Microsoft Sans Serif"/>
          <w:i/>
          <w:iCs/>
        </w:rPr>
        <w:t>Lactobacillus</w:t>
      </w:r>
      <w:proofErr w:type="spellEnd"/>
      <w:r w:rsidRPr="00D570C2">
        <w:rPr>
          <w:rFonts w:eastAsia="Microsoft Sans Serif"/>
          <w:i/>
          <w:iCs/>
        </w:rPr>
        <w:t xml:space="preserve">, </w:t>
      </w:r>
      <w:proofErr w:type="spellStart"/>
      <w:r w:rsidRPr="00D570C2">
        <w:rPr>
          <w:rFonts w:eastAsia="Microsoft Sans Serif"/>
          <w:i/>
          <w:iCs/>
        </w:rPr>
        <w:t>Bifidobacterium</w:t>
      </w:r>
      <w:proofErr w:type="spellEnd"/>
      <w:r w:rsidRPr="00D570C2">
        <w:rPr>
          <w:rFonts w:ascii="Times New Roman" w:eastAsia="Microsoft Sans Serif" w:hAnsi="Times New Roman"/>
          <w:sz w:val="28"/>
          <w:szCs w:val="28"/>
        </w:rPr>
        <w:t xml:space="preserve"> и </w:t>
      </w:r>
      <w:proofErr w:type="spellStart"/>
      <w:r w:rsidRPr="00D570C2">
        <w:rPr>
          <w:rFonts w:eastAsia="Microsoft Sans Serif"/>
          <w:i/>
          <w:iCs/>
        </w:rPr>
        <w:t>Streptococcus</w:t>
      </w:r>
      <w:proofErr w:type="spellEnd"/>
      <w:r w:rsidRPr="00D570C2">
        <w:rPr>
          <w:rFonts w:eastAsia="Microsoft Sans Serif"/>
          <w:i/>
          <w:iCs/>
        </w:rPr>
        <w:t xml:space="preserve"> </w:t>
      </w:r>
      <w:r w:rsidRPr="00D570C2">
        <w:rPr>
          <w:rFonts w:ascii="Times New Roman" w:eastAsia="Microsoft Sans Serif" w:hAnsi="Times New Roman"/>
          <w:sz w:val="28"/>
          <w:szCs w:val="28"/>
        </w:rPr>
        <w:t xml:space="preserve">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D570C2">
        <w:rPr>
          <w:rFonts w:ascii="Times New Roman" w:eastAsia="Microsoft Sans Serif" w:hAnsi="Times New Roman"/>
          <w:sz w:val="28"/>
          <w:szCs w:val="28"/>
        </w:rPr>
        <w:t>дисбиотических</w:t>
      </w:r>
      <w:proofErr w:type="spellEnd"/>
      <w:r w:rsidRPr="00D570C2">
        <w:rPr>
          <w:rFonts w:ascii="Times New Roman" w:eastAsia="Microsoft Sans Serif" w:hAnsi="Times New Roman"/>
          <w:sz w:val="28"/>
          <w:szCs w:val="28"/>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rsidR="00204F4D" w:rsidRPr="00D570C2" w:rsidRDefault="00204F4D" w:rsidP="00CA5129">
      <w:pPr>
        <w:pStyle w:val="ad"/>
        <w:widowControl w:val="0"/>
        <w:rPr>
          <w:rFonts w:eastAsia="Microsoft Sans Serif"/>
          <w:sz w:val="28"/>
          <w:szCs w:val="28"/>
        </w:rPr>
      </w:pPr>
      <w:r w:rsidRPr="00D570C2">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rsidR="007830A4"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w:t>
      </w:r>
      <w:proofErr w:type="spellStart"/>
      <w:r w:rsidRPr="00D570C2">
        <w:rPr>
          <w:rFonts w:ascii="Times New Roman" w:hAnsi="Times New Roman" w:cs="Times New Roman"/>
          <w:sz w:val="28"/>
          <w:szCs w:val="28"/>
        </w:rPr>
        <w:t>пробиотических</w:t>
      </w:r>
      <w:proofErr w:type="spellEnd"/>
      <w:r w:rsidRPr="00D570C2">
        <w:rPr>
          <w:rFonts w:ascii="Times New Roman" w:hAnsi="Times New Roman" w:cs="Times New Roman"/>
          <w:sz w:val="28"/>
          <w:szCs w:val="28"/>
        </w:rPr>
        <w:t xml:space="preserve"> препаратов или продуктов, обладающих </w:t>
      </w:r>
      <w:proofErr w:type="spellStart"/>
      <w:r w:rsidRPr="00D570C2">
        <w:rPr>
          <w:rFonts w:ascii="Times New Roman" w:hAnsi="Times New Roman" w:cs="Times New Roman"/>
          <w:sz w:val="28"/>
          <w:szCs w:val="28"/>
        </w:rPr>
        <w:t>пробиотическими</w:t>
      </w:r>
      <w:proofErr w:type="spellEnd"/>
      <w:r w:rsidRPr="00D570C2">
        <w:rPr>
          <w:rFonts w:ascii="Times New Roman" w:hAnsi="Times New Roman" w:cs="Times New Roman"/>
          <w:sz w:val="28"/>
          <w:szCs w:val="28"/>
        </w:rPr>
        <w:t xml:space="preserve"> свойствами.</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w:t>
      </w:r>
      <w:proofErr w:type="spellStart"/>
      <w:r w:rsidRPr="00D570C2">
        <w:rPr>
          <w:rFonts w:ascii="Times New Roman" w:hAnsi="Times New Roman" w:cs="Times New Roman"/>
          <w:sz w:val="28"/>
          <w:szCs w:val="28"/>
        </w:rPr>
        <w:t>пробиотические</w:t>
      </w:r>
      <w:proofErr w:type="spellEnd"/>
      <w:r w:rsidRPr="00D570C2">
        <w:rPr>
          <w:rFonts w:ascii="Times New Roman" w:hAnsi="Times New Roman" w:cs="Times New Roman"/>
          <w:sz w:val="28"/>
          <w:szCs w:val="28"/>
        </w:rPr>
        <w:t xml:space="preserve"> препараты, применяемые при дисбактериозе, разделяются на </w:t>
      </w:r>
      <w:r w:rsidR="007830A4" w:rsidRPr="00D570C2">
        <w:rPr>
          <w:rFonts w:ascii="Times New Roman" w:hAnsi="Times New Roman" w:cs="Times New Roman"/>
          <w:sz w:val="28"/>
          <w:szCs w:val="28"/>
        </w:rPr>
        <w:t xml:space="preserve">7 </w:t>
      </w:r>
      <w:r w:rsidRPr="00D570C2">
        <w:rPr>
          <w:rFonts w:ascii="Times New Roman" w:hAnsi="Times New Roman" w:cs="Times New Roman"/>
          <w:sz w:val="28"/>
          <w:szCs w:val="28"/>
        </w:rPr>
        <w:t>класс</w:t>
      </w:r>
      <w:r w:rsidR="007830A4" w:rsidRPr="00D570C2">
        <w:rPr>
          <w:rFonts w:ascii="Times New Roman" w:hAnsi="Times New Roman" w:cs="Times New Roman"/>
          <w:sz w:val="28"/>
          <w:szCs w:val="28"/>
        </w:rPr>
        <w:t>ов</w:t>
      </w:r>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 xml:space="preserve">лассические пробиотики (из </w:t>
      </w:r>
      <w:r w:rsidRPr="00D570C2">
        <w:rPr>
          <w:rFonts w:ascii="Times New Roman" w:hAnsi="Times New Roman" w:cs="Times New Roman"/>
          <w:sz w:val="28"/>
          <w:szCs w:val="28"/>
        </w:rPr>
        <w:lastRenderedPageBreak/>
        <w:t xml:space="preserve">облигатной флоры человеческого организма: коли-, </w:t>
      </w:r>
      <w:proofErr w:type="spellStart"/>
      <w:r w:rsidRPr="00D570C2">
        <w:rPr>
          <w:rFonts w:ascii="Times New Roman" w:hAnsi="Times New Roman" w:cs="Times New Roman"/>
          <w:sz w:val="28"/>
          <w:szCs w:val="28"/>
        </w:rPr>
        <w:t>бифидум</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лактобактерин</w:t>
      </w:r>
      <w:proofErr w:type="spellEnd"/>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w:t>
      </w:r>
      <w:r w:rsidR="007830A4" w:rsidRPr="00D570C2">
        <w:rPr>
          <w:rFonts w:ascii="Times New Roman" w:hAnsi="Times New Roman" w:cs="Times New Roman"/>
          <w:sz w:val="28"/>
          <w:szCs w:val="28"/>
        </w:rPr>
        <w:t xml:space="preserve">) </w:t>
      </w:r>
      <w:proofErr w:type="spellStart"/>
      <w:r w:rsidR="007830A4" w:rsidRPr="00D570C2">
        <w:rPr>
          <w:rFonts w:ascii="Times New Roman" w:hAnsi="Times New Roman" w:cs="Times New Roman"/>
          <w:sz w:val="28"/>
          <w:szCs w:val="28"/>
        </w:rPr>
        <w:t>с</w:t>
      </w:r>
      <w:r w:rsidRPr="00D570C2">
        <w:rPr>
          <w:rFonts w:ascii="Times New Roman" w:hAnsi="Times New Roman" w:cs="Times New Roman"/>
          <w:sz w:val="28"/>
          <w:szCs w:val="28"/>
        </w:rPr>
        <w:t>амоэлиминирующиеся</w:t>
      </w:r>
      <w:proofErr w:type="spellEnd"/>
      <w:r w:rsidRPr="00D570C2">
        <w:rPr>
          <w:rFonts w:ascii="Times New Roman" w:hAnsi="Times New Roman" w:cs="Times New Roman"/>
          <w:sz w:val="28"/>
          <w:szCs w:val="28"/>
        </w:rPr>
        <w:t xml:space="preserve"> антагонисты (из штаммов, не характерных для организма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бактисубтил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биоспорин</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споробакт</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3</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 xml:space="preserve">омбинированные </w:t>
      </w:r>
      <w:proofErr w:type="spellStart"/>
      <w:r w:rsidRPr="00D570C2">
        <w:rPr>
          <w:rFonts w:ascii="Times New Roman" w:hAnsi="Times New Roman" w:cs="Times New Roman"/>
          <w:sz w:val="28"/>
          <w:szCs w:val="28"/>
        </w:rPr>
        <w:t>пробиотики</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бифилонг</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бификол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аципол</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линекс</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биобактон</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кипацид</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4) </w:t>
      </w:r>
      <w:proofErr w:type="spellStart"/>
      <w:r w:rsidR="007830A4" w:rsidRPr="00D570C2">
        <w:rPr>
          <w:rFonts w:ascii="Times New Roman" w:hAnsi="Times New Roman" w:cs="Times New Roman"/>
          <w:sz w:val="28"/>
          <w:szCs w:val="28"/>
        </w:rPr>
        <w:t>и</w:t>
      </w:r>
      <w:r w:rsidRPr="00D570C2">
        <w:rPr>
          <w:rFonts w:ascii="Times New Roman" w:hAnsi="Times New Roman" w:cs="Times New Roman"/>
          <w:sz w:val="28"/>
          <w:szCs w:val="28"/>
        </w:rPr>
        <w:t>ммобилизированные</w:t>
      </w:r>
      <w:proofErr w:type="spellEnd"/>
      <w:r w:rsidRPr="00D570C2">
        <w:rPr>
          <w:rFonts w:ascii="Times New Roman" w:hAnsi="Times New Roman" w:cs="Times New Roman"/>
          <w:sz w:val="28"/>
          <w:szCs w:val="28"/>
        </w:rPr>
        <w:t xml:space="preserve"> на сорбенте живые бактерии (</w:t>
      </w:r>
      <w:proofErr w:type="spellStart"/>
      <w:r w:rsidRPr="00D570C2">
        <w:rPr>
          <w:rFonts w:ascii="Times New Roman" w:hAnsi="Times New Roman" w:cs="Times New Roman"/>
          <w:sz w:val="28"/>
          <w:szCs w:val="28"/>
        </w:rPr>
        <w:t>бифидумбактерин</w:t>
      </w:r>
      <w:proofErr w:type="spellEnd"/>
      <w:r w:rsidRPr="00D570C2">
        <w:rPr>
          <w:rFonts w:ascii="Times New Roman" w:hAnsi="Times New Roman" w:cs="Times New Roman"/>
          <w:sz w:val="28"/>
          <w:szCs w:val="28"/>
        </w:rPr>
        <w:t>-форте)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с лизоцимом (</w:t>
      </w:r>
      <w:proofErr w:type="spellStart"/>
      <w:r w:rsidRPr="00D570C2">
        <w:rPr>
          <w:rFonts w:ascii="Times New Roman" w:hAnsi="Times New Roman" w:cs="Times New Roman"/>
          <w:sz w:val="28"/>
          <w:szCs w:val="28"/>
        </w:rPr>
        <w:t>бифилиз</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6</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п</w:t>
      </w:r>
      <w:r w:rsidRPr="00D570C2">
        <w:rPr>
          <w:rFonts w:ascii="Times New Roman" w:hAnsi="Times New Roman" w:cs="Times New Roman"/>
          <w:sz w:val="28"/>
          <w:szCs w:val="28"/>
        </w:rPr>
        <w:t>репараты - продукты метаболизма нормальной микрофлоры (</w:t>
      </w:r>
      <w:proofErr w:type="spellStart"/>
      <w:r w:rsidRPr="00D570C2">
        <w:rPr>
          <w:rFonts w:ascii="Times New Roman" w:hAnsi="Times New Roman" w:cs="Times New Roman"/>
          <w:sz w:val="28"/>
          <w:szCs w:val="28"/>
        </w:rPr>
        <w:t>хилак</w:t>
      </w:r>
      <w:proofErr w:type="spellEnd"/>
      <w:r w:rsidRPr="00D570C2">
        <w:rPr>
          <w:rFonts w:ascii="Times New Roman" w:hAnsi="Times New Roman" w:cs="Times New Roman"/>
          <w:sz w:val="28"/>
          <w:szCs w:val="28"/>
        </w:rPr>
        <w:t>-форте)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7</w:t>
      </w:r>
      <w:r w:rsidR="007830A4" w:rsidRPr="00D570C2">
        <w:rPr>
          <w:rFonts w:ascii="Times New Roman" w:hAnsi="Times New Roman" w:cs="Times New Roman"/>
          <w:sz w:val="28"/>
          <w:szCs w:val="28"/>
        </w:rPr>
        <w:t>) р</w:t>
      </w:r>
      <w:r w:rsidRPr="00D570C2">
        <w:rPr>
          <w:rFonts w:ascii="Times New Roman" w:hAnsi="Times New Roman" w:cs="Times New Roman"/>
          <w:sz w:val="28"/>
          <w:szCs w:val="28"/>
        </w:rPr>
        <w:t xml:space="preserve">екомбинантные - </w:t>
      </w:r>
      <w:proofErr w:type="spellStart"/>
      <w:r w:rsidRPr="00D570C2">
        <w:rPr>
          <w:rFonts w:ascii="Times New Roman" w:hAnsi="Times New Roman" w:cs="Times New Roman"/>
          <w:sz w:val="28"/>
          <w:szCs w:val="28"/>
        </w:rPr>
        <w:t>субалин</w:t>
      </w:r>
      <w:proofErr w:type="spellEnd"/>
      <w:r w:rsidRPr="00D570C2">
        <w:rPr>
          <w:rFonts w:ascii="Times New Roman" w:hAnsi="Times New Roman" w:cs="Times New Roman"/>
          <w:sz w:val="28"/>
          <w:szCs w:val="28"/>
        </w:rPr>
        <w:t xml:space="preserve"> (бактерии </w:t>
      </w:r>
      <w:proofErr w:type="spellStart"/>
      <w:r w:rsidRPr="00D570C2">
        <w:rPr>
          <w:rFonts w:ascii="Times New Roman" w:hAnsi="Times New Roman" w:cs="Times New Roman"/>
          <w:sz w:val="28"/>
          <w:szCs w:val="28"/>
        </w:rPr>
        <w:t>Subtilis</w:t>
      </w:r>
      <w:proofErr w:type="spellEnd"/>
      <w:r w:rsidRPr="00D570C2">
        <w:rPr>
          <w:rFonts w:ascii="Times New Roman" w:hAnsi="Times New Roman" w:cs="Times New Roman"/>
          <w:sz w:val="28"/>
          <w:szCs w:val="28"/>
        </w:rPr>
        <w:t xml:space="preserve">,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rsidR="00204F4D" w:rsidRPr="00D570C2" w:rsidRDefault="00204F4D" w:rsidP="00CA5129">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 xml:space="preserve">Наиболее эффективным средством профилактики и лечения дисбактериоза являются препараты </w:t>
      </w:r>
      <w:proofErr w:type="spellStart"/>
      <w:r w:rsidRPr="00D570C2">
        <w:rPr>
          <w:rFonts w:ascii="Times New Roman" w:hAnsi="Times New Roman" w:cs="Times New Roman"/>
          <w:sz w:val="28"/>
          <w:szCs w:val="28"/>
        </w:rPr>
        <w:t>бифидумбактерина</w:t>
      </w:r>
      <w:proofErr w:type="spellEnd"/>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Хороший эффект первичной и вторичной профилактики достигается использованием отечественных кисломолочных продуктов, </w:t>
      </w:r>
      <w:proofErr w:type="spellStart"/>
      <w:r w:rsidRPr="00D570C2">
        <w:rPr>
          <w:rFonts w:ascii="Times New Roman" w:hAnsi="Times New Roman" w:cs="Times New Roman"/>
          <w:sz w:val="28"/>
          <w:szCs w:val="28"/>
        </w:rPr>
        <w:t>биомороженного</w:t>
      </w:r>
      <w:proofErr w:type="spellEnd"/>
      <w:r w:rsidRPr="00D570C2">
        <w:rPr>
          <w:rFonts w:ascii="Times New Roman" w:hAnsi="Times New Roman" w:cs="Times New Roman"/>
          <w:sz w:val="28"/>
          <w:szCs w:val="28"/>
        </w:rPr>
        <w:t xml:space="preserve">. </w:t>
      </w:r>
    </w:p>
    <w:p w:rsidR="00204F4D" w:rsidRPr="00D570C2" w:rsidRDefault="00204F4D" w:rsidP="00CA5129">
      <w:pPr>
        <w:pStyle w:val="ad"/>
        <w:widowControl w:val="0"/>
        <w:ind w:firstLine="540"/>
        <w:rPr>
          <w:rFonts w:eastAsia="Microsoft Sans Serif"/>
          <w:sz w:val="28"/>
          <w:szCs w:val="28"/>
          <w:lang w:eastAsia="ru-RU"/>
        </w:rPr>
      </w:pPr>
      <w:r w:rsidRPr="00D570C2">
        <w:rPr>
          <w:rFonts w:eastAsia="Microsoft Sans Serif"/>
          <w:sz w:val="28"/>
          <w:szCs w:val="28"/>
          <w:lang w:eastAsia="ru-RU"/>
        </w:rPr>
        <w:t xml:space="preserve">Эффективность использования </w:t>
      </w:r>
      <w:proofErr w:type="spellStart"/>
      <w:r w:rsidRPr="00D570C2">
        <w:rPr>
          <w:rFonts w:eastAsia="Microsoft Sans Serif"/>
          <w:sz w:val="28"/>
          <w:szCs w:val="28"/>
          <w:lang w:eastAsia="ru-RU"/>
        </w:rPr>
        <w:t>биомороженого</w:t>
      </w:r>
      <w:proofErr w:type="spellEnd"/>
      <w:r w:rsidRPr="00D570C2">
        <w:rPr>
          <w:rFonts w:eastAsia="Microsoft Sans Serif"/>
          <w:sz w:val="28"/>
          <w:szCs w:val="28"/>
          <w:lang w:eastAsia="ru-RU"/>
        </w:rPr>
        <w:t xml:space="preserve"> в профилактике дисбактериоза у детей </w:t>
      </w:r>
      <w:r w:rsidR="004D3B49" w:rsidRPr="00D570C2">
        <w:rPr>
          <w:rFonts w:eastAsia="Microsoft Sans Serif"/>
          <w:sz w:val="28"/>
          <w:szCs w:val="28"/>
          <w:lang w:eastAsia="ru-RU"/>
        </w:rPr>
        <w:t xml:space="preserve">дошкольного возраста </w:t>
      </w:r>
      <w:r w:rsidRPr="00D570C2">
        <w:rPr>
          <w:rFonts w:eastAsia="Microsoft Sans Serif"/>
          <w:sz w:val="28"/>
          <w:szCs w:val="28"/>
          <w:lang w:eastAsia="ru-RU"/>
        </w:rPr>
        <w:t xml:space="preserve">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D570C2">
        <w:rPr>
          <w:rFonts w:eastAsia="Microsoft Sans Serif"/>
          <w:sz w:val="28"/>
          <w:szCs w:val="28"/>
          <w:lang w:eastAsia="ru-RU"/>
        </w:rPr>
        <w:t>биомороженного</w:t>
      </w:r>
      <w:proofErr w:type="spellEnd"/>
      <w:r w:rsidRPr="00D570C2">
        <w:rPr>
          <w:rFonts w:eastAsia="Microsoft Sans Serif"/>
          <w:sz w:val="28"/>
          <w:szCs w:val="28"/>
          <w:lang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D570C2">
        <w:rPr>
          <w:rFonts w:eastAsia="Microsoft Sans Serif"/>
          <w:sz w:val="28"/>
          <w:szCs w:val="28"/>
          <w:lang w:eastAsia="ru-RU"/>
        </w:rPr>
        <w:t>биомороженного</w:t>
      </w:r>
      <w:proofErr w:type="spellEnd"/>
      <w:r w:rsidRPr="00D570C2">
        <w:rPr>
          <w:rFonts w:eastAsia="Microsoft Sans Serif"/>
          <w:sz w:val="28"/>
          <w:szCs w:val="28"/>
          <w:lang w:eastAsia="ru-RU"/>
        </w:rPr>
        <w:t xml:space="preserve"> (6 недель) с последующим наблюдением за состоянием здоровья детей и настроения – 3 месяца.</w:t>
      </w:r>
    </w:p>
    <w:p w:rsidR="00204F4D" w:rsidRPr="00D570C2" w:rsidRDefault="00204F4D" w:rsidP="00CA5129">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В исследовании было включено 179 детей, посещавших дошкольные организации, из них 92 ребенка составили «основную» группу (дети</w:t>
      </w:r>
      <w:r w:rsidR="00750A68">
        <w:rPr>
          <w:rFonts w:eastAsia="Microsoft Sans Serif"/>
          <w:sz w:val="28"/>
          <w:szCs w:val="28"/>
        </w:rPr>
        <w:t>,</w:t>
      </w:r>
      <w:r w:rsidRPr="00D570C2">
        <w:rPr>
          <w:rFonts w:eastAsia="Microsoft Sans Serif"/>
          <w:sz w:val="28"/>
          <w:szCs w:val="28"/>
        </w:rPr>
        <w:t xml:space="preserve"> получавшие с рационом питания </w:t>
      </w:r>
      <w:proofErr w:type="spellStart"/>
      <w:r w:rsidRPr="00D570C2">
        <w:rPr>
          <w:rFonts w:eastAsia="Microsoft Sans Serif"/>
          <w:sz w:val="28"/>
          <w:szCs w:val="28"/>
        </w:rPr>
        <w:t>биомороженное</w:t>
      </w:r>
      <w:proofErr w:type="spellEnd"/>
      <w:r w:rsidRPr="00D570C2">
        <w:rPr>
          <w:rFonts w:eastAsia="Microsoft Sans Serif"/>
          <w:sz w:val="28"/>
          <w:szCs w:val="28"/>
        </w:rPr>
        <w:t xml:space="preserve">),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w:t>
      </w:r>
      <w:r w:rsidR="004D3B49" w:rsidRPr="00D570C2">
        <w:rPr>
          <w:sz w:val="28"/>
          <w:szCs w:val="28"/>
        </w:rPr>
        <w:t xml:space="preserve"> свидетельствовали о высокой эффективности включенного в меню </w:t>
      </w:r>
      <w:proofErr w:type="spellStart"/>
      <w:r w:rsidR="004D3B49" w:rsidRPr="00D570C2">
        <w:rPr>
          <w:sz w:val="28"/>
          <w:szCs w:val="28"/>
        </w:rPr>
        <w:t>биомороженного</w:t>
      </w:r>
      <w:proofErr w:type="spellEnd"/>
      <w:r w:rsidR="004D3B49" w:rsidRPr="00D570C2">
        <w:rPr>
          <w:sz w:val="28"/>
          <w:szCs w:val="28"/>
        </w:rPr>
        <w:t xml:space="preserve"> в профилактике явлений дисбактериоза и нормализации микрофлоры кишечника у детей. </w:t>
      </w:r>
      <w:r w:rsidRPr="00D570C2">
        <w:rPr>
          <w:sz w:val="28"/>
          <w:szCs w:val="28"/>
        </w:rPr>
        <w:t xml:space="preserve">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w:t>
      </w:r>
      <w:proofErr w:type="gramStart"/>
      <w:r w:rsidRPr="00D570C2">
        <w:rPr>
          <w:sz w:val="28"/>
          <w:szCs w:val="28"/>
        </w:rPr>
        <w:t>психо-эмоционального</w:t>
      </w:r>
      <w:proofErr w:type="gramEnd"/>
      <w:r w:rsidRPr="00D570C2">
        <w:rPr>
          <w:sz w:val="28"/>
          <w:szCs w:val="28"/>
        </w:rPr>
        <w:t xml:space="preserve"> состояния детей в дни</w:t>
      </w:r>
      <w:r w:rsidR="00254042">
        <w:rPr>
          <w:sz w:val="28"/>
          <w:szCs w:val="28"/>
        </w:rPr>
        <w:t>,</w:t>
      </w:r>
      <w:r w:rsidRPr="00D570C2">
        <w:rPr>
          <w:sz w:val="28"/>
          <w:szCs w:val="28"/>
        </w:rPr>
        <w:t xml:space="preserve"> когда детям выдавалось мороженное.</w:t>
      </w:r>
      <w:r w:rsidR="004D3B49" w:rsidRPr="00D570C2">
        <w:rPr>
          <w:sz w:val="28"/>
          <w:szCs w:val="28"/>
        </w:rPr>
        <w:t xml:space="preserve"> </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D570C2">
        <w:rPr>
          <w:rFonts w:eastAsia="Microsoft Sans Serif"/>
          <w:sz w:val="28"/>
          <w:szCs w:val="28"/>
        </w:rPr>
        <w:t>биомороженого</w:t>
      </w:r>
      <w:proofErr w:type="spellEnd"/>
      <w:r w:rsidRPr="00D570C2">
        <w:rPr>
          <w:rFonts w:eastAsia="Microsoft Sans Serif"/>
          <w:sz w:val="28"/>
          <w:szCs w:val="28"/>
        </w:rPr>
        <w:t xml:space="preserve"> в основной рацион питания детей. </w:t>
      </w:r>
    </w:p>
    <w:p w:rsidR="008607F0" w:rsidRPr="00D570C2" w:rsidRDefault="008607F0" w:rsidP="00CA5129">
      <w:pPr>
        <w:pStyle w:val="a4"/>
        <w:widowControl w:val="0"/>
        <w:spacing w:before="0" w:beforeAutospacing="0" w:after="0" w:afterAutospacing="0"/>
        <w:ind w:firstLine="539"/>
        <w:jc w:val="both"/>
        <w:rPr>
          <w:sz w:val="28"/>
          <w:szCs w:val="28"/>
        </w:rPr>
      </w:pPr>
      <w:r w:rsidRPr="00D570C2">
        <w:rPr>
          <w:rFonts w:eastAsia="Microsoft Sans Serif"/>
          <w:sz w:val="28"/>
          <w:szCs w:val="28"/>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sidR="00254042">
        <w:rPr>
          <w:rFonts w:eastAsia="Microsoft Sans Serif"/>
          <w:sz w:val="28"/>
          <w:szCs w:val="28"/>
        </w:rPr>
        <w:t xml:space="preserve">огически активными веществами. </w:t>
      </w:r>
    </w:p>
    <w:p w:rsidR="00F15AB0" w:rsidRPr="00D30F41" w:rsidRDefault="00D30F41" w:rsidP="00CA5129">
      <w:pPr>
        <w:widowControl w:val="0"/>
        <w:spacing w:after="0" w:line="240" w:lineRule="auto"/>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rsidR="00EB4396"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w:t>
      </w:r>
      <w:r w:rsidR="0040175A" w:rsidRPr="00D570C2">
        <w:rPr>
          <w:rFonts w:ascii="Times New Roman" w:hAnsi="Times New Roman" w:cs="Times New Roman"/>
          <w:sz w:val="28"/>
          <w:szCs w:val="28"/>
        </w:rPr>
        <w:t>организованным</w:t>
      </w:r>
      <w:r w:rsidRPr="00D570C2">
        <w:rPr>
          <w:rFonts w:ascii="Times New Roman" w:hAnsi="Times New Roman" w:cs="Times New Roman"/>
          <w:sz w:val="28"/>
          <w:szCs w:val="28"/>
        </w:rPr>
        <w:t xml:space="preserve"> питанием </w:t>
      </w:r>
      <w:r w:rsidR="0040175A" w:rsidRPr="00D570C2">
        <w:rPr>
          <w:rFonts w:ascii="Times New Roman" w:hAnsi="Times New Roman" w:cs="Times New Roman"/>
          <w:sz w:val="28"/>
          <w:szCs w:val="28"/>
        </w:rPr>
        <w:t xml:space="preserve">следует </w:t>
      </w:r>
      <w:r w:rsidRPr="00D570C2">
        <w:rPr>
          <w:rFonts w:ascii="Times New Roman" w:hAnsi="Times New Roman" w:cs="Times New Roman"/>
          <w:sz w:val="28"/>
          <w:szCs w:val="28"/>
        </w:rPr>
        <w:t>понима</w:t>
      </w:r>
      <w:r w:rsidR="0040175A" w:rsidRPr="00D570C2">
        <w:rPr>
          <w:rFonts w:ascii="Times New Roman" w:hAnsi="Times New Roman" w:cs="Times New Roman"/>
          <w:sz w:val="28"/>
          <w:szCs w:val="28"/>
        </w:rPr>
        <w:t xml:space="preserve">ть </w:t>
      </w:r>
      <w:r w:rsidRPr="00D570C2">
        <w:rPr>
          <w:rFonts w:ascii="Times New Roman" w:hAnsi="Times New Roman" w:cs="Times New Roman"/>
          <w:sz w:val="28"/>
          <w:szCs w:val="28"/>
        </w:rPr>
        <w:t xml:space="preserve">питание, отвечающее возрастным физиологическим </w:t>
      </w:r>
      <w:r w:rsidR="0040175A" w:rsidRPr="00D570C2">
        <w:rPr>
          <w:rFonts w:ascii="Times New Roman" w:hAnsi="Times New Roman" w:cs="Times New Roman"/>
          <w:sz w:val="28"/>
          <w:szCs w:val="28"/>
        </w:rPr>
        <w:t xml:space="preserve">особенностям и </w:t>
      </w:r>
      <w:r w:rsidRPr="00D570C2">
        <w:rPr>
          <w:rFonts w:ascii="Times New Roman" w:hAnsi="Times New Roman" w:cs="Times New Roman"/>
          <w:sz w:val="28"/>
          <w:szCs w:val="28"/>
        </w:rPr>
        <w:t xml:space="preserve">потребностям детского организма в основных пищевых веществах и энергии. </w:t>
      </w:r>
    </w:p>
    <w:p w:rsidR="005141B9"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Интенсивный рост и развитие детей раннего и дошкольного возраста обусловливают их относительно большую, по сравнению со взрослым человеком, </w:t>
      </w:r>
      <w:r w:rsidRPr="00D570C2">
        <w:rPr>
          <w:rFonts w:ascii="Times New Roman" w:hAnsi="Times New Roman" w:cs="Times New Roman"/>
          <w:sz w:val="28"/>
          <w:szCs w:val="28"/>
        </w:rPr>
        <w:lastRenderedPageBreak/>
        <w:t>потребность во всех пищевых веществах.</w:t>
      </w:r>
      <w:bookmarkStart w:id="3" w:name="c5342"/>
      <w:bookmarkEnd w:id="3"/>
      <w:r w:rsidR="00254042">
        <w:rPr>
          <w:rFonts w:ascii="Times New Roman" w:hAnsi="Times New Roman" w:cs="Times New Roman"/>
          <w:sz w:val="28"/>
          <w:szCs w:val="28"/>
        </w:rPr>
        <w:t xml:space="preserve"> </w:t>
      </w:r>
      <w:r w:rsidRPr="00D570C2">
        <w:rPr>
          <w:rFonts w:ascii="Times New Roman" w:hAnsi="Times New Roman" w:cs="Times New Roman"/>
          <w:sz w:val="28"/>
          <w:szCs w:val="28"/>
        </w:rPr>
        <w:t>При этом</w:t>
      </w:r>
      <w:r w:rsidR="00A74E14" w:rsidRPr="00D570C2">
        <w:rPr>
          <w:rFonts w:ascii="Times New Roman" w:hAnsi="Times New Roman" w:cs="Times New Roman"/>
          <w:sz w:val="28"/>
          <w:szCs w:val="28"/>
        </w:rPr>
        <w:t>,</w:t>
      </w:r>
      <w:r w:rsidRPr="00D570C2">
        <w:rPr>
          <w:rFonts w:ascii="Times New Roman" w:hAnsi="Times New Roman" w:cs="Times New Roman"/>
          <w:sz w:val="28"/>
          <w:szCs w:val="28"/>
        </w:rPr>
        <w:t xml:space="preserve"> чем </w:t>
      </w:r>
      <w:r w:rsidR="00B10273" w:rsidRPr="00D570C2">
        <w:rPr>
          <w:rFonts w:ascii="Times New Roman" w:hAnsi="Times New Roman" w:cs="Times New Roman"/>
          <w:sz w:val="28"/>
          <w:szCs w:val="28"/>
        </w:rPr>
        <w:t>меньше</w:t>
      </w:r>
      <w:r w:rsidRPr="00D570C2">
        <w:rPr>
          <w:rFonts w:ascii="Times New Roman" w:hAnsi="Times New Roman" w:cs="Times New Roman"/>
          <w:sz w:val="28"/>
          <w:szCs w:val="28"/>
        </w:rPr>
        <w:t xml:space="preserve"> ребенок, тем выше его потребность в пищевых веществах на 1 кг массы тела</w:t>
      </w:r>
      <w:r w:rsidR="00B10273" w:rsidRPr="00D570C2">
        <w:rPr>
          <w:rFonts w:ascii="Times New Roman" w:hAnsi="Times New Roman" w:cs="Times New Roman"/>
          <w:sz w:val="28"/>
          <w:szCs w:val="28"/>
        </w:rPr>
        <w:t>: для детей от 1 г. до 2-х лет – 59,5 ккал на 1 кг массы тела; от 2-х до 3-х лет – 5</w:t>
      </w:r>
      <w:r w:rsidR="004F47EB" w:rsidRPr="00D570C2">
        <w:rPr>
          <w:rFonts w:ascii="Times New Roman" w:hAnsi="Times New Roman" w:cs="Times New Roman"/>
          <w:sz w:val="28"/>
          <w:szCs w:val="28"/>
        </w:rPr>
        <w:t>6</w:t>
      </w:r>
      <w:r w:rsidR="00B10273" w:rsidRPr="00D570C2">
        <w:rPr>
          <w:rFonts w:ascii="Times New Roman" w:hAnsi="Times New Roman" w:cs="Times New Roman"/>
          <w:sz w:val="28"/>
          <w:szCs w:val="28"/>
        </w:rPr>
        <w:t>,</w:t>
      </w:r>
      <w:r w:rsidR="004F47EB" w:rsidRPr="00D570C2">
        <w:rPr>
          <w:rFonts w:ascii="Times New Roman" w:hAnsi="Times New Roman" w:cs="Times New Roman"/>
          <w:sz w:val="28"/>
          <w:szCs w:val="28"/>
        </w:rPr>
        <w:t>1</w:t>
      </w:r>
      <w:r w:rsidR="00313E17" w:rsidRPr="00D570C2">
        <w:rPr>
          <w:rFonts w:ascii="Times New Roman" w:hAnsi="Times New Roman" w:cs="Times New Roman"/>
          <w:sz w:val="28"/>
          <w:szCs w:val="28"/>
        </w:rPr>
        <w:t xml:space="preserve"> ккал на 1 кг массы тела; от 3-х до 4-х лет</w:t>
      </w:r>
      <w:r w:rsidR="004F47EB" w:rsidRPr="00D570C2">
        <w:rPr>
          <w:rFonts w:ascii="Times New Roman" w:hAnsi="Times New Roman" w:cs="Times New Roman"/>
          <w:sz w:val="28"/>
          <w:szCs w:val="28"/>
        </w:rPr>
        <w:t xml:space="preserve">– 54,1 </w:t>
      </w:r>
      <w:r w:rsidR="00313E17" w:rsidRPr="00D570C2">
        <w:rPr>
          <w:rFonts w:ascii="Times New Roman" w:hAnsi="Times New Roman" w:cs="Times New Roman"/>
          <w:sz w:val="28"/>
          <w:szCs w:val="28"/>
        </w:rPr>
        <w:t>ккал на 1 кг массы тела; от 4-х до 5-ти лет</w:t>
      </w:r>
      <w:r w:rsidR="004F47EB" w:rsidRPr="00D570C2">
        <w:rPr>
          <w:rFonts w:ascii="Times New Roman" w:hAnsi="Times New Roman" w:cs="Times New Roman"/>
          <w:sz w:val="28"/>
          <w:szCs w:val="28"/>
        </w:rPr>
        <w:t xml:space="preserve"> – 51,9</w:t>
      </w:r>
      <w:r w:rsidR="00313E17" w:rsidRPr="00D570C2">
        <w:rPr>
          <w:rFonts w:ascii="Times New Roman" w:hAnsi="Times New Roman" w:cs="Times New Roman"/>
          <w:sz w:val="28"/>
          <w:szCs w:val="28"/>
        </w:rPr>
        <w:t xml:space="preserve"> ккал на 1 кг массы тела; от 5-ти до 6-ти лет – 49,1</w:t>
      </w:r>
      <w:r w:rsidR="00254042" w:rsidRPr="00254042">
        <w:rPr>
          <w:rFonts w:ascii="Times New Roman" w:hAnsi="Times New Roman" w:cs="Times New Roman"/>
          <w:sz w:val="28"/>
          <w:szCs w:val="28"/>
        </w:rPr>
        <w:t xml:space="preserve"> </w:t>
      </w:r>
      <w:r w:rsidR="00254042" w:rsidRPr="00D570C2">
        <w:rPr>
          <w:rFonts w:ascii="Times New Roman" w:hAnsi="Times New Roman" w:cs="Times New Roman"/>
          <w:sz w:val="28"/>
          <w:szCs w:val="28"/>
        </w:rPr>
        <w:t>ккал на 1 кг массы тела</w:t>
      </w:r>
      <w:r w:rsidR="00313E17" w:rsidRPr="00D570C2">
        <w:rPr>
          <w:rFonts w:ascii="Times New Roman" w:hAnsi="Times New Roman" w:cs="Times New Roman"/>
          <w:sz w:val="28"/>
          <w:szCs w:val="28"/>
        </w:rPr>
        <w:t>; от 6-ти до 7-ми лет – 46,4 ккал на 1 кг массы тела</w:t>
      </w:r>
      <w:r w:rsidR="00A74E14" w:rsidRPr="00D570C2">
        <w:rPr>
          <w:rFonts w:ascii="Times New Roman" w:hAnsi="Times New Roman" w:cs="Times New Roman"/>
          <w:sz w:val="28"/>
          <w:szCs w:val="28"/>
        </w:rPr>
        <w:t>.</w:t>
      </w:r>
    </w:p>
    <w:p w:rsidR="00A74E14" w:rsidRDefault="00EB4396"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570C2">
        <w:rPr>
          <w:rFonts w:ascii="Times New Roman" w:hAnsi="Times New Roman" w:cs="Times New Roman"/>
          <w:sz w:val="28"/>
          <w:szCs w:val="28"/>
        </w:rPr>
        <w:t xml:space="preserve"> организм на переваривание пищи</w:t>
      </w:r>
      <w:r w:rsidR="00254042">
        <w:rPr>
          <w:rFonts w:ascii="Times New Roman" w:hAnsi="Times New Roman" w:cs="Times New Roman"/>
          <w:sz w:val="28"/>
          <w:szCs w:val="28"/>
        </w:rPr>
        <w:t>)</w:t>
      </w:r>
      <w:r w:rsidR="004D3B49" w:rsidRPr="00D570C2">
        <w:rPr>
          <w:rFonts w:ascii="Times New Roman" w:hAnsi="Times New Roman" w:cs="Times New Roman"/>
          <w:sz w:val="28"/>
          <w:szCs w:val="28"/>
        </w:rPr>
        <w:t>.</w:t>
      </w:r>
    </w:p>
    <w:p w:rsidR="00465BE8" w:rsidRPr="00D570C2" w:rsidRDefault="00465BE8" w:rsidP="00CA5129">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10273" w:rsidRPr="00D570C2" w:rsidTr="002749B8">
        <w:tc>
          <w:tcPr>
            <w:tcW w:w="9345" w:type="dxa"/>
          </w:tcPr>
          <w:p w:rsidR="00B10273" w:rsidRPr="00D570C2" w:rsidRDefault="004F47EB" w:rsidP="00CA5129">
            <w:pPr>
              <w:widowControl w:val="0"/>
              <w:jc w:val="center"/>
              <w:rPr>
                <w:rFonts w:ascii="Times New Roman" w:hAnsi="Times New Roman" w:cs="Times New Roman"/>
                <w:sz w:val="28"/>
                <w:szCs w:val="28"/>
              </w:rPr>
            </w:pPr>
            <w:r w:rsidRPr="00D570C2">
              <w:rPr>
                <w:noProof/>
                <w:lang w:eastAsia="ru-RU"/>
              </w:rPr>
              <w:drawing>
                <wp:inline distT="0" distB="0" distL="0" distR="0">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570C2" w:rsidTr="002749B8">
        <w:tc>
          <w:tcPr>
            <w:tcW w:w="9345" w:type="dxa"/>
          </w:tcPr>
          <w:p w:rsidR="00B10273" w:rsidRPr="007E2546" w:rsidRDefault="00CC729A" w:rsidP="00CA5129">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rsidR="00D30F41" w:rsidRPr="00D570C2" w:rsidRDefault="00D30F41"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Суммарные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r w:rsidRPr="00D570C2">
        <w:rPr>
          <w:rFonts w:ascii="Times New Roman" w:hAnsi="Times New Roman" w:cs="Times New Roman"/>
          <w:sz w:val="28"/>
          <w:szCs w:val="28"/>
        </w:rPr>
        <w:t xml:space="preserve">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w:t>
      </w:r>
      <w:r w:rsidR="00AD23DF" w:rsidRPr="00D570C2">
        <w:rPr>
          <w:rFonts w:ascii="Times New Roman" w:hAnsi="Times New Roman" w:cs="Times New Roman"/>
          <w:sz w:val="28"/>
          <w:szCs w:val="28"/>
        </w:rPr>
        <w:t>ая</w:t>
      </w:r>
      <w:r w:rsidRPr="00D570C2">
        <w:rPr>
          <w:rFonts w:ascii="Times New Roman" w:hAnsi="Times New Roman" w:cs="Times New Roman"/>
          <w:sz w:val="28"/>
          <w:szCs w:val="28"/>
        </w:rPr>
        <w:t xml:space="preserve"> ценность</w:t>
      </w:r>
      <w:r w:rsidR="00AD23DF" w:rsidRPr="00D570C2">
        <w:rPr>
          <w:rFonts w:ascii="Times New Roman" w:hAnsi="Times New Roman" w:cs="Times New Roman"/>
          <w:sz w:val="28"/>
          <w:szCs w:val="28"/>
        </w:rPr>
        <w:t xml:space="preserve"> пищевых продуктов и готовых блюд характеризуется</w:t>
      </w:r>
      <w:r w:rsidRPr="00D570C2">
        <w:rPr>
          <w:rFonts w:ascii="Times New Roman" w:hAnsi="Times New Roman" w:cs="Times New Roman"/>
          <w:sz w:val="28"/>
          <w:szCs w:val="28"/>
        </w:rPr>
        <w:t xml:space="preserve"> качеств</w:t>
      </w:r>
      <w:r w:rsidR="00AD23DF" w:rsidRPr="00D570C2">
        <w:rPr>
          <w:rFonts w:ascii="Times New Roman" w:hAnsi="Times New Roman" w:cs="Times New Roman"/>
          <w:sz w:val="28"/>
          <w:szCs w:val="28"/>
        </w:rPr>
        <w:t>ом</w:t>
      </w:r>
      <w:r w:rsidRPr="00D570C2">
        <w:rPr>
          <w:rFonts w:ascii="Times New Roman" w:hAnsi="Times New Roman" w:cs="Times New Roman"/>
          <w:sz w:val="28"/>
          <w:szCs w:val="28"/>
        </w:rPr>
        <w:t xml:space="preserve"> пищевого белка, отражающ</w:t>
      </w:r>
      <w:r w:rsidR="00AD23DF" w:rsidRPr="00D570C2">
        <w:rPr>
          <w:rFonts w:ascii="Times New Roman" w:hAnsi="Times New Roman" w:cs="Times New Roman"/>
          <w:sz w:val="28"/>
          <w:szCs w:val="28"/>
        </w:rPr>
        <w:t>его</w:t>
      </w:r>
      <w:r w:rsidRPr="00D570C2">
        <w:rPr>
          <w:rFonts w:ascii="Times New Roman" w:hAnsi="Times New Roman" w:cs="Times New Roman"/>
          <w:sz w:val="28"/>
          <w:szCs w:val="28"/>
        </w:rPr>
        <w:t xml:space="preserve"> степень соответствия его аминокислотного состава потребностям организма в аминокислотах для синтеза белка.</w:t>
      </w:r>
      <w:r w:rsidR="00AD23DF" w:rsidRPr="00D570C2">
        <w:rPr>
          <w:rFonts w:ascii="Times New Roman" w:hAnsi="Times New Roman" w:cs="Times New Roman"/>
          <w:sz w:val="28"/>
          <w:szCs w:val="28"/>
        </w:rPr>
        <w:t xml:space="preserve"> </w:t>
      </w:r>
    </w:p>
    <w:p w:rsidR="004D3B49" w:rsidRPr="00D570C2" w:rsidRDefault="00254042" w:rsidP="00CA512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004D3B49" w:rsidRPr="00D570C2">
        <w:rPr>
          <w:rFonts w:ascii="Times New Roman" w:hAnsi="Times New Roman" w:cs="Times New Roman"/>
          <w:sz w:val="28"/>
          <w:szCs w:val="28"/>
        </w:rPr>
        <w:t xml:space="preserve">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570C2">
        <w:rPr>
          <w:rFonts w:ascii="Times New Roman" w:hAnsi="Times New Roman" w:cs="Times New Roman"/>
          <w:sz w:val="28"/>
          <w:szCs w:val="28"/>
        </w:rPr>
        <w:t>Так, п</w:t>
      </w:r>
      <w:r w:rsidR="004D3B49" w:rsidRPr="00D570C2">
        <w:rPr>
          <w:rFonts w:ascii="Times New Roman" w:hAnsi="Times New Roman" w:cs="Times New Roman"/>
          <w:sz w:val="28"/>
          <w:szCs w:val="28"/>
        </w:rPr>
        <w:t>ри сгорании 1 г углеводов выделяется в среднем 4,3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9,45 ккал, 1 г белков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5,65 ккал. </w:t>
      </w:r>
      <w:r w:rsidR="00AD23DF" w:rsidRPr="00D570C2">
        <w:rPr>
          <w:rFonts w:ascii="Times New Roman" w:hAnsi="Times New Roman" w:cs="Times New Roman"/>
          <w:sz w:val="28"/>
          <w:szCs w:val="28"/>
        </w:rPr>
        <w:t xml:space="preserve">Поскольку, </w:t>
      </w:r>
      <w:r w:rsidR="004D3B49" w:rsidRPr="00D570C2">
        <w:rPr>
          <w:rFonts w:ascii="Times New Roman" w:hAnsi="Times New Roman" w:cs="Times New Roman"/>
          <w:sz w:val="28"/>
          <w:szCs w:val="28"/>
        </w:rPr>
        <w:t xml:space="preserve">пищевые </w:t>
      </w:r>
      <w:r w:rsidR="004D3B49" w:rsidRPr="00D570C2">
        <w:rPr>
          <w:rFonts w:ascii="Times New Roman" w:hAnsi="Times New Roman" w:cs="Times New Roman"/>
          <w:sz w:val="28"/>
          <w:szCs w:val="28"/>
        </w:rPr>
        <w:lastRenderedPageBreak/>
        <w:t xml:space="preserve">вещества усваиваются организмом не </w:t>
      </w:r>
      <w:r>
        <w:rPr>
          <w:rFonts w:ascii="Times New Roman" w:hAnsi="Times New Roman" w:cs="Times New Roman"/>
          <w:sz w:val="28"/>
          <w:szCs w:val="28"/>
        </w:rPr>
        <w:t xml:space="preserve">в </w:t>
      </w:r>
      <w:r w:rsidR="00AD23DF" w:rsidRPr="00D570C2">
        <w:rPr>
          <w:rFonts w:ascii="Times New Roman" w:hAnsi="Times New Roman" w:cs="Times New Roman"/>
          <w:sz w:val="28"/>
          <w:szCs w:val="28"/>
        </w:rPr>
        <w:t>полном объеме</w:t>
      </w:r>
      <w:r w:rsidR="004D3B49" w:rsidRPr="00D570C2">
        <w:rPr>
          <w:rFonts w:ascii="Times New Roman" w:hAnsi="Times New Roman" w:cs="Times New Roman"/>
          <w:sz w:val="28"/>
          <w:szCs w:val="28"/>
        </w:rPr>
        <w:t>, то принято</w:t>
      </w:r>
      <w:r w:rsidR="00AD23DF" w:rsidRPr="00D570C2">
        <w:rPr>
          <w:rFonts w:ascii="Times New Roman" w:hAnsi="Times New Roman" w:cs="Times New Roman"/>
          <w:sz w:val="28"/>
          <w:szCs w:val="28"/>
        </w:rPr>
        <w:t xml:space="preserve"> считать с учетом потерь</w:t>
      </w:r>
      <w:r w:rsidR="004D3B49" w:rsidRPr="00D570C2">
        <w:rPr>
          <w:rFonts w:ascii="Times New Roman" w:hAnsi="Times New Roman" w:cs="Times New Roman"/>
          <w:sz w:val="28"/>
          <w:szCs w:val="28"/>
        </w:rPr>
        <w:t>, что 1 г белков пищи дает 4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 ккал, а углеводов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4 ккал. Таким образом, зная химический состав пищи, </w:t>
      </w:r>
      <w:r w:rsidR="00AD23DF" w:rsidRPr="00D570C2">
        <w:rPr>
          <w:rFonts w:ascii="Times New Roman" w:hAnsi="Times New Roman" w:cs="Times New Roman"/>
          <w:sz w:val="28"/>
          <w:szCs w:val="28"/>
        </w:rPr>
        <w:t>можно рассчитать</w:t>
      </w:r>
      <w:r w:rsidR="004D3B49" w:rsidRPr="00D570C2">
        <w:rPr>
          <w:rFonts w:ascii="Times New Roman" w:hAnsi="Times New Roman" w:cs="Times New Roman"/>
          <w:sz w:val="28"/>
          <w:szCs w:val="28"/>
        </w:rPr>
        <w:t xml:space="preserve">, сколько </w:t>
      </w:r>
      <w:r w:rsidR="00AD23DF" w:rsidRPr="00D570C2">
        <w:rPr>
          <w:rFonts w:ascii="Times New Roman" w:hAnsi="Times New Roman" w:cs="Times New Roman"/>
          <w:sz w:val="28"/>
          <w:szCs w:val="28"/>
        </w:rPr>
        <w:t>энергии получит ребенок, оценить соответствует ли она суточным энерготратам (рис.1).</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570C2">
        <w:rPr>
          <w:rFonts w:ascii="Times New Roman" w:hAnsi="Times New Roman" w:cs="Times New Roman"/>
          <w:sz w:val="28"/>
          <w:szCs w:val="28"/>
        </w:rPr>
        <w:t>При этом, п</w:t>
      </w:r>
      <w:r w:rsidRPr="00D570C2">
        <w:rPr>
          <w:rFonts w:ascii="Times New Roman" w:hAnsi="Times New Roman" w:cs="Times New Roman"/>
          <w:sz w:val="28"/>
          <w:szCs w:val="28"/>
        </w:rPr>
        <w:t>олученные данные сопоставляют с «идеальным» жиром.</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Безопасность пищевых продуктов </w:t>
      </w:r>
      <w:r w:rsidR="00AD23DF" w:rsidRPr="00D570C2">
        <w:rPr>
          <w:rFonts w:ascii="Times New Roman" w:hAnsi="Times New Roman" w:cs="Times New Roman"/>
          <w:sz w:val="28"/>
          <w:szCs w:val="28"/>
        </w:rPr>
        <w:t xml:space="preserve">определяется </w:t>
      </w:r>
      <w:r w:rsidRPr="00D570C2">
        <w:rPr>
          <w:rFonts w:ascii="Times New Roman" w:hAnsi="Times New Roman" w:cs="Times New Roman"/>
          <w:sz w:val="28"/>
          <w:szCs w:val="28"/>
        </w:rPr>
        <w:t>отсутствие</w:t>
      </w:r>
      <w:r w:rsidR="00AD23DF" w:rsidRPr="00D570C2">
        <w:rPr>
          <w:rFonts w:ascii="Times New Roman" w:hAnsi="Times New Roman" w:cs="Times New Roman"/>
          <w:sz w:val="28"/>
          <w:szCs w:val="28"/>
        </w:rPr>
        <w:t>м</w:t>
      </w:r>
      <w:r w:rsidRPr="00D570C2">
        <w:rPr>
          <w:rFonts w:ascii="Times New Roman" w:hAnsi="Times New Roman" w:cs="Times New Roman"/>
          <w:sz w:val="28"/>
          <w:szCs w:val="28"/>
        </w:rPr>
        <w:t xml:space="preserve"> токсического, канцерогенного, мутагенного или иного неблагоприятного действия продуктов на организм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xml:space="preserve"> при употреблении их в общепринятых количествах. </w:t>
      </w:r>
    </w:p>
    <w:p w:rsidR="004D3B49" w:rsidRPr="00D570C2" w:rsidRDefault="00AD23DF"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Большое значение в обеспечении биологической ценности и эффективности пищи принадлежит </w:t>
      </w:r>
      <w:r w:rsidR="004D3B49" w:rsidRPr="00D570C2">
        <w:rPr>
          <w:rFonts w:ascii="Times New Roman" w:hAnsi="Times New Roman" w:cs="Times New Roman"/>
          <w:sz w:val="28"/>
          <w:szCs w:val="28"/>
        </w:rPr>
        <w:t>макро- и микронутриент</w:t>
      </w:r>
      <w:r w:rsidRPr="00D570C2">
        <w:rPr>
          <w:rFonts w:ascii="Times New Roman" w:hAnsi="Times New Roman" w:cs="Times New Roman"/>
          <w:sz w:val="28"/>
          <w:szCs w:val="28"/>
        </w:rPr>
        <w:t>ам.</w:t>
      </w:r>
      <w:r w:rsidR="004D3B49" w:rsidRPr="00D570C2">
        <w:rPr>
          <w:rFonts w:ascii="Times New Roman" w:hAnsi="Times New Roman" w:cs="Times New Roman"/>
          <w:sz w:val="28"/>
          <w:szCs w:val="28"/>
        </w:rPr>
        <w:t xml:space="preserve"> К </w:t>
      </w:r>
      <w:proofErr w:type="spellStart"/>
      <w:r w:rsidR="004D3B49" w:rsidRPr="00D570C2">
        <w:rPr>
          <w:rFonts w:ascii="Times New Roman" w:hAnsi="Times New Roman" w:cs="Times New Roman"/>
          <w:sz w:val="28"/>
          <w:szCs w:val="28"/>
        </w:rPr>
        <w:t>макронутриентам</w:t>
      </w:r>
      <w:proofErr w:type="spellEnd"/>
      <w:r w:rsidR="004D3B49" w:rsidRPr="00D570C2">
        <w:rPr>
          <w:rFonts w:ascii="Times New Roman" w:hAnsi="Times New Roman" w:cs="Times New Roman"/>
          <w:sz w:val="28"/>
          <w:szCs w:val="28"/>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004D3B49" w:rsidRPr="00D570C2">
        <w:rPr>
          <w:rFonts w:ascii="Times New Roman" w:hAnsi="Times New Roman" w:cs="Times New Roman"/>
          <w:sz w:val="28"/>
          <w:szCs w:val="28"/>
        </w:rPr>
        <w:t>неалиментарные</w:t>
      </w:r>
      <w:proofErr w:type="spellEnd"/>
      <w:r w:rsidR="004D3B49" w:rsidRPr="00D570C2">
        <w:rPr>
          <w:rFonts w:ascii="Times New Roman" w:hAnsi="Times New Roman" w:cs="Times New Roman"/>
          <w:sz w:val="28"/>
          <w:szCs w:val="28"/>
        </w:rPr>
        <w:t xml:space="preserve"> компоненты, которые не являются источниками энергии для организма и не используются в качестве строительного материала</w:t>
      </w:r>
      <w:r w:rsidR="00DE7E0E" w:rsidRPr="00D570C2">
        <w:rPr>
          <w:rFonts w:ascii="Times New Roman" w:hAnsi="Times New Roman" w:cs="Times New Roman"/>
          <w:sz w:val="28"/>
          <w:szCs w:val="28"/>
        </w:rPr>
        <w:t>, но выполняют важное значение для процессов пищеварения, обеспечивая в первую очередь моторную функцию кишечника,</w:t>
      </w:r>
      <w:r w:rsidR="004D3B49"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э</w:t>
      </w:r>
      <w:r w:rsidR="004D3B49" w:rsidRPr="00D570C2">
        <w:rPr>
          <w:rFonts w:ascii="Times New Roman" w:hAnsi="Times New Roman" w:cs="Times New Roman"/>
          <w:sz w:val="28"/>
          <w:szCs w:val="28"/>
        </w:rPr>
        <w:t xml:space="preserve">то так называемые балластные соединения </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клетчатка, лигнин, пектиновые вещества</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 92 встречающихся в природе химических элементов 81 обнаруживается в организме человека. 12 химических элементов (С, О, Н, N, Р, </w:t>
      </w:r>
      <w:proofErr w:type="spellStart"/>
      <w:r w:rsidRPr="00D570C2">
        <w:rPr>
          <w:rFonts w:ascii="Times New Roman" w:hAnsi="Times New Roman" w:cs="Times New Roman"/>
          <w:sz w:val="28"/>
          <w:szCs w:val="28"/>
        </w:rPr>
        <w:t>Са</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570C2">
        <w:rPr>
          <w:rFonts w:ascii="Times New Roman" w:hAnsi="Times New Roman" w:cs="Times New Roman"/>
          <w:sz w:val="28"/>
          <w:szCs w:val="28"/>
        </w:rPr>
        <w:t>, и</w:t>
      </w:r>
      <w:r w:rsidRPr="00D570C2">
        <w:rPr>
          <w:rFonts w:ascii="Times New Roman" w:hAnsi="Times New Roman" w:cs="Times New Roman"/>
          <w:sz w:val="28"/>
          <w:szCs w:val="28"/>
        </w:rPr>
        <w:t>х также называют макроэлементами</w:t>
      </w:r>
      <w:r w:rsidR="00DE7E0E" w:rsidRPr="00D570C2">
        <w:rPr>
          <w:rFonts w:ascii="Times New Roman" w:hAnsi="Times New Roman" w:cs="Times New Roman"/>
          <w:sz w:val="28"/>
          <w:szCs w:val="28"/>
        </w:rPr>
        <w:t>; п</w:t>
      </w:r>
      <w:r w:rsidRPr="00D570C2">
        <w:rPr>
          <w:rFonts w:ascii="Times New Roman" w:hAnsi="Times New Roman" w:cs="Times New Roman"/>
          <w:sz w:val="28"/>
          <w:szCs w:val="28"/>
        </w:rPr>
        <w:t xml:space="preserve">отребность в них составляет от 10 мг до нескольких граммов в день. Микроэлементами </w:t>
      </w:r>
      <w:r w:rsidR="00DE7E0E" w:rsidRPr="00D570C2">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Pr>
          <w:rFonts w:ascii="Times New Roman" w:hAnsi="Times New Roman" w:cs="Times New Roman"/>
          <w:sz w:val="28"/>
          <w:szCs w:val="28"/>
        </w:rPr>
        <w:t xml:space="preserve">17 </w:t>
      </w:r>
      <w:proofErr w:type="spellStart"/>
      <w:r w:rsidR="00D64E08">
        <w:rPr>
          <w:rFonts w:ascii="Times New Roman" w:hAnsi="Times New Roman" w:cs="Times New Roman"/>
          <w:sz w:val="28"/>
          <w:szCs w:val="28"/>
        </w:rPr>
        <w:t>эссенциальных</w:t>
      </w:r>
      <w:proofErr w:type="spellEnd"/>
      <w:r w:rsidR="00D64E08">
        <w:rPr>
          <w:rFonts w:ascii="Times New Roman" w:hAnsi="Times New Roman" w:cs="Times New Roman"/>
          <w:sz w:val="28"/>
          <w:szCs w:val="28"/>
        </w:rPr>
        <w:t xml:space="preserve">, т.е. </w:t>
      </w:r>
      <w:r w:rsidRPr="00D570C2">
        <w:rPr>
          <w:rFonts w:ascii="Times New Roman" w:hAnsi="Times New Roman" w:cs="Times New Roman"/>
          <w:sz w:val="28"/>
          <w:szCs w:val="28"/>
        </w:rPr>
        <w:t>жизненно необходимых</w:t>
      </w:r>
      <w:r w:rsidR="00DE7E0E" w:rsidRPr="00D570C2">
        <w:rPr>
          <w:rFonts w:ascii="Times New Roman" w:hAnsi="Times New Roman" w:cs="Times New Roman"/>
          <w:sz w:val="28"/>
          <w:szCs w:val="28"/>
        </w:rPr>
        <w:t xml:space="preserve"> микроэлементов</w:t>
      </w:r>
      <w:r w:rsidRPr="00D570C2">
        <w:rPr>
          <w:rFonts w:ascii="Times New Roman" w:hAnsi="Times New Roman" w:cs="Times New Roman"/>
          <w:sz w:val="28"/>
          <w:szCs w:val="28"/>
        </w:rPr>
        <w:t xml:space="preserve"> - </w:t>
      </w:r>
      <w:proofErr w:type="spellStart"/>
      <w:r w:rsidRPr="00D570C2">
        <w:rPr>
          <w:rFonts w:ascii="Times New Roman" w:hAnsi="Times New Roman" w:cs="Times New Roman"/>
          <w:sz w:val="28"/>
          <w:szCs w:val="28"/>
        </w:rPr>
        <w:t>Fe</w:t>
      </w:r>
      <w:proofErr w:type="spellEnd"/>
      <w:r w:rsidRPr="00D570C2">
        <w:rPr>
          <w:rFonts w:ascii="Times New Roman" w:hAnsi="Times New Roman" w:cs="Times New Roman"/>
          <w:sz w:val="28"/>
          <w:szCs w:val="28"/>
        </w:rPr>
        <w:t>,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Zn</w:t>
      </w:r>
      <w:proofErr w:type="spellEnd"/>
      <w:r w:rsidRPr="00D570C2">
        <w:rPr>
          <w:rFonts w:ascii="Times New Roman" w:hAnsi="Times New Roman" w:cs="Times New Roman"/>
          <w:sz w:val="28"/>
          <w:szCs w:val="28"/>
        </w:rPr>
        <w:t xml:space="preserve">, Со, </w:t>
      </w:r>
      <w:proofErr w:type="spellStart"/>
      <w:r w:rsidRPr="00D570C2">
        <w:rPr>
          <w:rFonts w:ascii="Times New Roman" w:hAnsi="Times New Roman" w:cs="Times New Roman"/>
          <w:sz w:val="28"/>
          <w:szCs w:val="28"/>
        </w:rPr>
        <w:t>Cr</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Mo</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Ni</w:t>
      </w:r>
      <w:proofErr w:type="spellEnd"/>
      <w:r w:rsidRPr="00D570C2">
        <w:rPr>
          <w:rFonts w:ascii="Times New Roman" w:hAnsi="Times New Roman" w:cs="Times New Roman"/>
          <w:sz w:val="28"/>
          <w:szCs w:val="28"/>
        </w:rPr>
        <w:t xml:space="preserve">, V, </w:t>
      </w:r>
      <w:proofErr w:type="spellStart"/>
      <w:r w:rsidRPr="00D570C2">
        <w:rPr>
          <w:rFonts w:ascii="Times New Roman" w:hAnsi="Times New Roman" w:cs="Times New Roman"/>
          <w:sz w:val="28"/>
          <w:szCs w:val="28"/>
        </w:rPr>
        <w:t>Se</w:t>
      </w:r>
      <w:proofErr w:type="spellEnd"/>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As</w:t>
      </w:r>
      <w:proofErr w:type="spellEnd"/>
      <w:r w:rsidRPr="00D570C2">
        <w:rPr>
          <w:rFonts w:ascii="Times New Roman" w:hAnsi="Times New Roman" w:cs="Times New Roman"/>
          <w:sz w:val="28"/>
          <w:szCs w:val="28"/>
        </w:rPr>
        <w:t xml:space="preserve">, F, </w:t>
      </w:r>
      <w:proofErr w:type="spellStart"/>
      <w:r w:rsidRPr="00D570C2">
        <w:rPr>
          <w:rFonts w:ascii="Times New Roman" w:hAnsi="Times New Roman" w:cs="Times New Roman"/>
          <w:sz w:val="28"/>
          <w:szCs w:val="28"/>
        </w:rPr>
        <w:t>Si</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Li</w:t>
      </w:r>
      <w:proofErr w:type="spellEnd"/>
      <w:r w:rsidRPr="00D570C2">
        <w:rPr>
          <w:rFonts w:ascii="Times New Roman" w:hAnsi="Times New Roman" w:cs="Times New Roman"/>
          <w:sz w:val="28"/>
          <w:szCs w:val="28"/>
        </w:rPr>
        <w:t xml:space="preserve">, В, </w:t>
      </w:r>
      <w:proofErr w:type="spellStart"/>
      <w:r w:rsidRPr="00D570C2">
        <w:rPr>
          <w:rFonts w:ascii="Times New Roman" w:hAnsi="Times New Roman" w:cs="Times New Roman"/>
          <w:sz w:val="28"/>
          <w:szCs w:val="28"/>
        </w:rPr>
        <w:t>Br</w:t>
      </w:r>
      <w:proofErr w:type="spellEnd"/>
      <w:r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Суточная п</w:t>
      </w:r>
      <w:r w:rsidRPr="00D570C2">
        <w:rPr>
          <w:rFonts w:ascii="Times New Roman" w:hAnsi="Times New Roman" w:cs="Times New Roman"/>
          <w:sz w:val="28"/>
          <w:szCs w:val="28"/>
        </w:rPr>
        <w:t xml:space="preserve">отребность в них </w:t>
      </w:r>
      <w:r w:rsidR="00DE7E0E" w:rsidRPr="00D570C2">
        <w:rPr>
          <w:rFonts w:ascii="Times New Roman" w:hAnsi="Times New Roman" w:cs="Times New Roman"/>
          <w:sz w:val="28"/>
          <w:szCs w:val="28"/>
        </w:rPr>
        <w:t xml:space="preserve">составляет </w:t>
      </w:r>
      <w:r w:rsidRPr="00D570C2">
        <w:rPr>
          <w:rFonts w:ascii="Times New Roman" w:hAnsi="Times New Roman" w:cs="Times New Roman"/>
          <w:sz w:val="28"/>
          <w:szCs w:val="28"/>
        </w:rPr>
        <w:t>от нескольких микрограммов до мг</w:t>
      </w:r>
      <w:r w:rsidR="00DE7E0E" w:rsidRPr="00D570C2">
        <w:rPr>
          <w:rFonts w:ascii="Times New Roman" w:hAnsi="Times New Roman" w:cs="Times New Roman"/>
          <w:sz w:val="28"/>
          <w:szCs w:val="28"/>
        </w:rPr>
        <w:t xml:space="preserve">; они </w:t>
      </w:r>
      <w:r w:rsidRPr="00D570C2">
        <w:rPr>
          <w:rFonts w:ascii="Times New Roman" w:hAnsi="Times New Roman" w:cs="Times New Roman"/>
          <w:sz w:val="28"/>
          <w:szCs w:val="28"/>
        </w:rPr>
        <w:t xml:space="preserve">входят в состав ферментов, гормонов, витаминов, </w:t>
      </w:r>
      <w:r w:rsidR="00DE7E0E" w:rsidRPr="00D570C2">
        <w:rPr>
          <w:rFonts w:ascii="Times New Roman" w:hAnsi="Times New Roman" w:cs="Times New Roman"/>
          <w:sz w:val="28"/>
          <w:szCs w:val="28"/>
        </w:rPr>
        <w:t>входят в состав</w:t>
      </w:r>
      <w:r w:rsidRPr="00D570C2">
        <w:rPr>
          <w:rFonts w:ascii="Times New Roman" w:hAnsi="Times New Roman" w:cs="Times New Roman"/>
          <w:sz w:val="28"/>
          <w:szCs w:val="28"/>
        </w:rPr>
        <w:t xml:space="preserve"> клеточных структур. Болезни, связанные с нарушением минерального состава, </w:t>
      </w:r>
      <w:r w:rsidR="00AD23DF" w:rsidRPr="00D570C2">
        <w:rPr>
          <w:rFonts w:ascii="Times New Roman" w:hAnsi="Times New Roman" w:cs="Times New Roman"/>
          <w:sz w:val="28"/>
          <w:szCs w:val="28"/>
        </w:rPr>
        <w:t xml:space="preserve">возникают </w:t>
      </w:r>
      <w:r w:rsidRPr="00D570C2">
        <w:rPr>
          <w:rFonts w:ascii="Times New Roman" w:hAnsi="Times New Roman" w:cs="Times New Roman"/>
          <w:sz w:val="28"/>
          <w:szCs w:val="28"/>
        </w:rPr>
        <w:t xml:space="preserve">при недостаточном поступлении </w:t>
      </w:r>
      <w:proofErr w:type="spellStart"/>
      <w:r w:rsidRPr="00D570C2">
        <w:rPr>
          <w:rFonts w:ascii="Times New Roman" w:hAnsi="Times New Roman" w:cs="Times New Roman"/>
          <w:sz w:val="28"/>
          <w:szCs w:val="28"/>
        </w:rPr>
        <w:t>эссенциальных</w:t>
      </w:r>
      <w:proofErr w:type="spellEnd"/>
      <w:r w:rsidRPr="00D570C2">
        <w:rPr>
          <w:rFonts w:ascii="Times New Roman" w:hAnsi="Times New Roman" w:cs="Times New Roman"/>
          <w:sz w:val="28"/>
          <w:szCs w:val="28"/>
        </w:rPr>
        <w:t xml:space="preserve"> микроэлементов и/или избыточном поступлении в организм токсических микроэлементов. Микроэлементы влияют на рост и развитие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r w:rsidR="00AD23DF" w:rsidRPr="00D570C2">
        <w:rPr>
          <w:rFonts w:ascii="Times New Roman" w:hAnsi="Times New Roman" w:cs="Times New Roman"/>
          <w:sz w:val="28"/>
          <w:szCs w:val="28"/>
        </w:rPr>
        <w:t xml:space="preserve"> </w:t>
      </w:r>
      <w:r w:rsidRPr="00D570C2">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Критерием оценки качества пищевой ценности пищевых продуктов является содержание в 100 г съедобной части продукта белков, жиров, углеводов </w:t>
      </w:r>
      <w:r w:rsidRPr="00D570C2">
        <w:rPr>
          <w:rFonts w:ascii="Times New Roman" w:hAnsi="Times New Roman" w:cs="Times New Roman"/>
          <w:sz w:val="28"/>
          <w:szCs w:val="28"/>
        </w:rPr>
        <w:lastRenderedPageBreak/>
        <w:t>(в г), некоторых витаминов, макро- и микроэлементов (в мг), энергетическая ценность (в ккал или кДж). В связи с чем</w:t>
      </w:r>
      <w:r w:rsidR="00D64E08">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Минеральные вещества принимают участие во всех обменных процессах организма (</w:t>
      </w:r>
      <w:proofErr w:type="spellStart"/>
      <w:r w:rsidRPr="00D570C2">
        <w:rPr>
          <w:rFonts w:ascii="Times New Roman" w:hAnsi="Times New Roman" w:cs="Times New Roman"/>
          <w:sz w:val="28"/>
          <w:szCs w:val="28"/>
          <w:lang w:eastAsia="ru-RU"/>
        </w:rPr>
        <w:t>кровотворении</w:t>
      </w:r>
      <w:proofErr w:type="spellEnd"/>
      <w:r w:rsidRPr="00D570C2">
        <w:rPr>
          <w:rFonts w:ascii="Times New Roman" w:hAnsi="Times New Roman" w:cs="Times New Roman"/>
          <w:sz w:val="28"/>
          <w:szCs w:val="28"/>
          <w:lang w:eastAsia="ru-RU"/>
        </w:rPr>
        <w:t xml:space="preserve">,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Соли натрия и калия служат регуляторами воды в тканях. Калий регулирует выделение ее через почки. Калий содержится в картофеле, капусте, моркови, </w:t>
      </w:r>
      <w:r w:rsidRPr="00D570C2">
        <w:rPr>
          <w:rFonts w:ascii="Times New Roman" w:hAnsi="Times New Roman" w:cs="Times New Roman"/>
          <w:sz w:val="28"/>
          <w:szCs w:val="28"/>
          <w:lang w:eastAsia="ru-RU"/>
        </w:rPr>
        <w:lastRenderedPageBreak/>
        <w:t>черносливе и др. продуктах.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w:t>
      </w:r>
      <w:proofErr w:type="spellStart"/>
      <w:r w:rsidRPr="00D570C2">
        <w:rPr>
          <w:rFonts w:ascii="Times New Roman" w:hAnsi="Times New Roman" w:cs="Times New Roman"/>
          <w:sz w:val="28"/>
          <w:szCs w:val="28"/>
          <w:lang w:eastAsia="ru-RU"/>
        </w:rPr>
        <w:t>кровотворение</w:t>
      </w:r>
      <w:proofErr w:type="spellEnd"/>
      <w:r w:rsidRPr="00D570C2">
        <w:rPr>
          <w:rFonts w:ascii="Times New Roman" w:hAnsi="Times New Roman" w:cs="Times New Roman"/>
          <w:sz w:val="28"/>
          <w:szCs w:val="28"/>
          <w:lang w:eastAsia="ru-RU"/>
        </w:rPr>
        <w:t>.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w:t>
      </w:r>
      <w:proofErr w:type="spellStart"/>
      <w:r w:rsidRPr="00D570C2">
        <w:rPr>
          <w:rFonts w:ascii="Times New Roman" w:hAnsi="Times New Roman" w:cs="Times New Roman"/>
          <w:sz w:val="28"/>
          <w:szCs w:val="28"/>
          <w:lang w:eastAsia="ru-RU"/>
        </w:rPr>
        <w:t>иммуно</w:t>
      </w:r>
      <w:proofErr w:type="spellEnd"/>
      <w:r w:rsidRPr="00D570C2">
        <w:rPr>
          <w:rFonts w:ascii="Times New Roman" w:hAnsi="Times New Roman" w:cs="Times New Roman"/>
          <w:sz w:val="28"/>
          <w:szCs w:val="28"/>
          <w:lang w:eastAsia="ru-RU"/>
        </w:rPr>
        <w:t xml:space="preserve">-реактивным состоянием организма. Содержится в печени рыб и животных, сельди, желтке яйца, сливочном масле, рыбьем жире.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C - аскорбиновая кислота предохраняет от заболеваний и повышает сопротивляемость детей к инфекционным заболеваниям, участвует во </w:t>
      </w:r>
      <w:r w:rsidRPr="00D570C2">
        <w:rPr>
          <w:rFonts w:ascii="Times New Roman" w:hAnsi="Times New Roman" w:cs="Times New Roman"/>
          <w:sz w:val="28"/>
          <w:szCs w:val="28"/>
          <w:lang w:eastAsia="ru-RU"/>
        </w:rPr>
        <w:lastRenderedPageBreak/>
        <w:t>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w:t>
      </w:r>
      <w:proofErr w:type="spellStart"/>
      <w:r w:rsidRPr="00D570C2">
        <w:rPr>
          <w:rFonts w:ascii="Times New Roman" w:hAnsi="Times New Roman" w:cs="Times New Roman"/>
          <w:sz w:val="28"/>
          <w:szCs w:val="28"/>
        </w:rPr>
        <w:t>гидроэлектролитический</w:t>
      </w:r>
      <w:proofErr w:type="spellEnd"/>
      <w:r w:rsidRPr="00D570C2">
        <w:rPr>
          <w:rFonts w:ascii="Times New Roman" w:hAnsi="Times New Roman" w:cs="Times New Roman"/>
          <w:sz w:val="28"/>
          <w:szCs w:val="28"/>
        </w:rPr>
        <w:t xml:space="preserve"> баланс организма, нормализуя кислотно-щелочное равновесие в жидкостных средах организма.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костях, зубных тканях, в коже, важен для поддержания рН-баланса. Фосфору принадлежит ведущая роль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деятельности центральной нервной системы.</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Натрий </w:t>
      </w:r>
      <w:r w:rsidRPr="00D570C2">
        <w:rPr>
          <w:rFonts w:ascii="Times New Roman" w:hAnsi="Times New Roman" w:cs="Times New Roman"/>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xml:space="preserve">-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w:t>
      </w:r>
      <w:r w:rsidRPr="00D570C2">
        <w:rPr>
          <w:rFonts w:ascii="Times New Roman" w:hAnsi="Times New Roman" w:cs="Times New Roman"/>
          <w:sz w:val="28"/>
          <w:szCs w:val="28"/>
        </w:rPr>
        <w:lastRenderedPageBreak/>
        <w:t>(исчезает бледность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rsidR="00C543CD" w:rsidRPr="00D570C2" w:rsidRDefault="00C543CD" w:rsidP="00CA5129">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Pr>
          <w:sz w:val="28"/>
          <w:szCs w:val="28"/>
        </w:rPr>
        <w:t>Результаты исследований</w:t>
      </w:r>
      <w:r w:rsidRPr="00D570C2">
        <w:rPr>
          <w:sz w:val="28"/>
          <w:szCs w:val="28"/>
        </w:rPr>
        <w:t xml:space="preserve"> свойств </w:t>
      </w:r>
      <w:proofErr w:type="spellStart"/>
      <w:r w:rsidRPr="00D570C2">
        <w:rPr>
          <w:sz w:val="28"/>
          <w:szCs w:val="28"/>
        </w:rPr>
        <w:t>йодата</w:t>
      </w:r>
      <w:proofErr w:type="spellEnd"/>
      <w:r w:rsidRPr="00D570C2">
        <w:rPr>
          <w:sz w:val="28"/>
          <w:szCs w:val="28"/>
        </w:rPr>
        <w:t xml:space="preserve"> калия в пищевой йодированной соли, </w:t>
      </w:r>
      <w:r w:rsidR="00884397">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w:t>
      </w:r>
      <w:r w:rsidR="00C543CD" w:rsidRPr="00D570C2">
        <w:rPr>
          <w:rFonts w:ascii="Times New Roman" w:hAnsi="Times New Roman" w:cs="Times New Roman"/>
          <w:sz w:val="28"/>
          <w:szCs w:val="28"/>
          <w:lang w:eastAsia="ru-RU"/>
        </w:rPr>
        <w:t xml:space="preserve">также имеет </w:t>
      </w:r>
      <w:r w:rsidR="00687093">
        <w:rPr>
          <w:rFonts w:ascii="Times New Roman" w:hAnsi="Times New Roman" w:cs="Times New Roman"/>
          <w:sz w:val="28"/>
          <w:szCs w:val="28"/>
          <w:lang w:eastAsia="ru-RU"/>
        </w:rPr>
        <w:t xml:space="preserve">в </w:t>
      </w:r>
      <w:r w:rsidR="00C543CD" w:rsidRPr="00D570C2">
        <w:rPr>
          <w:rFonts w:ascii="Times New Roman" w:hAnsi="Times New Roman" w:cs="Times New Roman"/>
          <w:sz w:val="28"/>
          <w:szCs w:val="28"/>
          <w:lang w:eastAsia="ru-RU"/>
        </w:rPr>
        <w:t xml:space="preserve">структуре питания ребенка большое значение, поскольку, </w:t>
      </w:r>
      <w:r w:rsidRPr="00D570C2">
        <w:rPr>
          <w:rFonts w:ascii="Times New Roman" w:hAnsi="Times New Roman" w:cs="Times New Roman"/>
          <w:sz w:val="28"/>
          <w:szCs w:val="28"/>
          <w:lang w:eastAsia="ru-RU"/>
        </w:rPr>
        <w:t>входит</w:t>
      </w:r>
      <w:r w:rsidR="00C543CD" w:rsidRPr="00D570C2">
        <w:rPr>
          <w:rFonts w:ascii="Times New Roman" w:hAnsi="Times New Roman" w:cs="Times New Roman"/>
          <w:sz w:val="28"/>
          <w:szCs w:val="28"/>
          <w:lang w:eastAsia="ru-RU"/>
        </w:rPr>
        <w:t xml:space="preserve"> в состав всех органов и тканей, </w:t>
      </w:r>
      <w:r w:rsidRPr="00D570C2">
        <w:rPr>
          <w:rFonts w:ascii="Times New Roman" w:hAnsi="Times New Roman" w:cs="Times New Roman"/>
          <w:sz w:val="28"/>
          <w:szCs w:val="28"/>
          <w:lang w:eastAsia="ru-RU"/>
        </w:rPr>
        <w:t xml:space="preserve">составляет главную массу крови, лимфы, пищеварительных соков. </w:t>
      </w:r>
    </w:p>
    <w:p w:rsidR="00A04014" w:rsidRPr="00D570C2" w:rsidRDefault="00A04014" w:rsidP="00CA5129">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lastRenderedPageBreak/>
        <w:t>Говоря о здоровом питании</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w:t>
      </w:r>
      <w:r w:rsidR="00564462" w:rsidRPr="00D570C2">
        <w:rPr>
          <w:rFonts w:ascii="Times New Roman" w:hAnsi="Times New Roman" w:cs="Times New Roman"/>
          <w:color w:val="auto"/>
          <w:sz w:val="28"/>
          <w:szCs w:val="28"/>
        </w:rPr>
        <w:t xml:space="preserve"> – это продукты, характеризующиеся высоким содержанием соли, сахара и </w:t>
      </w:r>
      <w:r w:rsidRPr="00D570C2">
        <w:rPr>
          <w:rFonts w:ascii="Times New Roman" w:hAnsi="Times New Roman" w:cs="Times New Roman"/>
          <w:color w:val="auto"/>
          <w:sz w:val="28"/>
          <w:szCs w:val="28"/>
        </w:rPr>
        <w:t xml:space="preserve">насыщенных жиров, </w:t>
      </w:r>
      <w:r w:rsidR="00564462" w:rsidRPr="00D570C2">
        <w:rPr>
          <w:rFonts w:ascii="Times New Roman" w:hAnsi="Times New Roman" w:cs="Times New Roman"/>
          <w:color w:val="auto"/>
          <w:sz w:val="28"/>
          <w:szCs w:val="28"/>
        </w:rPr>
        <w:t xml:space="preserve">включая </w:t>
      </w:r>
      <w:r w:rsidRPr="00D570C2">
        <w:rPr>
          <w:rFonts w:ascii="Times New Roman" w:hAnsi="Times New Roman" w:cs="Times New Roman"/>
          <w:color w:val="auto"/>
          <w:sz w:val="28"/>
          <w:szCs w:val="28"/>
        </w:rPr>
        <w:t>транс</w:t>
      </w:r>
      <w:r w:rsidR="00564462" w:rsidRPr="00D570C2">
        <w:rPr>
          <w:rFonts w:ascii="Times New Roman" w:hAnsi="Times New Roman" w:cs="Times New Roman"/>
          <w:color w:val="auto"/>
          <w:sz w:val="28"/>
          <w:szCs w:val="28"/>
        </w:rPr>
        <w:t xml:space="preserve">- </w:t>
      </w:r>
      <w:r w:rsidRPr="00D570C2">
        <w:rPr>
          <w:rFonts w:ascii="Times New Roman" w:hAnsi="Times New Roman" w:cs="Times New Roman"/>
          <w:color w:val="auto"/>
          <w:sz w:val="28"/>
          <w:szCs w:val="28"/>
        </w:rPr>
        <w:t>жир</w:t>
      </w:r>
      <w:r w:rsidR="00564462" w:rsidRPr="00D570C2">
        <w:rPr>
          <w:rFonts w:ascii="Times New Roman" w:hAnsi="Times New Roman" w:cs="Times New Roman"/>
          <w:color w:val="auto"/>
          <w:sz w:val="28"/>
          <w:szCs w:val="28"/>
        </w:rPr>
        <w:t>ы</w:t>
      </w:r>
      <w:r w:rsidRPr="00D570C2">
        <w:rPr>
          <w:rFonts w:ascii="Times New Roman" w:hAnsi="Times New Roman" w:cs="Times New Roman"/>
          <w:color w:val="auto"/>
          <w:sz w:val="28"/>
          <w:szCs w:val="28"/>
        </w:rPr>
        <w:t xml:space="preserve">. </w:t>
      </w:r>
    </w:p>
    <w:p w:rsidR="00A42EC8" w:rsidRPr="00D570C2" w:rsidRDefault="00A04014" w:rsidP="00CA5129">
      <w:pPr>
        <w:pStyle w:val="a4"/>
        <w:widowControl w:val="0"/>
        <w:spacing w:before="0" w:beforeAutospacing="0" w:after="0" w:afterAutospacing="0"/>
        <w:ind w:firstLine="709"/>
        <w:jc w:val="both"/>
        <w:rPr>
          <w:sz w:val="28"/>
          <w:szCs w:val="28"/>
        </w:rPr>
      </w:pPr>
      <w:r w:rsidRPr="00D570C2">
        <w:rPr>
          <w:sz w:val="28"/>
          <w:szCs w:val="28"/>
        </w:rPr>
        <w:t xml:space="preserve">Соль является основным источником натрия, при этом установлена связь между повышенным потреблением натрия и </w:t>
      </w:r>
      <w:r w:rsidR="00564462" w:rsidRPr="00D570C2">
        <w:rPr>
          <w:sz w:val="28"/>
          <w:szCs w:val="28"/>
        </w:rPr>
        <w:t>заболеваниями сердечно-сосудистой системы, болезнями мочевыводящей системы, обмена веществ</w:t>
      </w:r>
      <w:r w:rsidRPr="00D570C2">
        <w:rPr>
          <w:sz w:val="28"/>
          <w:szCs w:val="28"/>
        </w:rPr>
        <w:t>.</w:t>
      </w:r>
      <w:r w:rsidR="00564462" w:rsidRPr="00D570C2">
        <w:rPr>
          <w:sz w:val="28"/>
          <w:szCs w:val="28"/>
        </w:rPr>
        <w:t xml:space="preserve"> Большая роль поступления скрытой соли в организм принадлежит </w:t>
      </w:r>
      <w:r w:rsidRPr="00D570C2">
        <w:rPr>
          <w:sz w:val="28"/>
          <w:szCs w:val="28"/>
        </w:rPr>
        <w:t>переработанны</w:t>
      </w:r>
      <w:r w:rsidR="00564462" w:rsidRPr="00D570C2">
        <w:rPr>
          <w:sz w:val="28"/>
          <w:szCs w:val="28"/>
        </w:rPr>
        <w:t>м</w:t>
      </w:r>
      <w:r w:rsidRPr="00D570C2">
        <w:rPr>
          <w:sz w:val="28"/>
          <w:szCs w:val="28"/>
        </w:rPr>
        <w:t xml:space="preserve"> пищевы</w:t>
      </w:r>
      <w:r w:rsidR="00564462" w:rsidRPr="00D570C2">
        <w:rPr>
          <w:sz w:val="28"/>
          <w:szCs w:val="28"/>
        </w:rPr>
        <w:t>м</w:t>
      </w:r>
      <w:r w:rsidRPr="00D570C2">
        <w:rPr>
          <w:sz w:val="28"/>
          <w:szCs w:val="28"/>
        </w:rPr>
        <w:t xml:space="preserve"> продукт</w:t>
      </w:r>
      <w:r w:rsidR="00564462" w:rsidRPr="00D570C2">
        <w:rPr>
          <w:sz w:val="28"/>
          <w:szCs w:val="28"/>
        </w:rPr>
        <w:t>ам</w:t>
      </w:r>
      <w:r w:rsidRPr="00D570C2">
        <w:rPr>
          <w:sz w:val="28"/>
          <w:szCs w:val="28"/>
        </w:rPr>
        <w:t xml:space="preserve"> (мясопродукт</w:t>
      </w:r>
      <w:r w:rsidR="00564462" w:rsidRPr="00D570C2">
        <w:rPr>
          <w:sz w:val="28"/>
          <w:szCs w:val="28"/>
        </w:rPr>
        <w:t>ы</w:t>
      </w:r>
      <w:r w:rsidRPr="00D570C2">
        <w:rPr>
          <w:sz w:val="28"/>
          <w:szCs w:val="28"/>
        </w:rPr>
        <w:t>, сыр</w:t>
      </w:r>
      <w:r w:rsidR="00564462" w:rsidRPr="00D570C2">
        <w:rPr>
          <w:sz w:val="28"/>
          <w:szCs w:val="28"/>
        </w:rPr>
        <w:t>ы</w:t>
      </w:r>
      <w:r w:rsidRPr="00D570C2">
        <w:rPr>
          <w:sz w:val="28"/>
          <w:szCs w:val="28"/>
        </w:rPr>
        <w:t xml:space="preserve">, </w:t>
      </w:r>
      <w:proofErr w:type="spellStart"/>
      <w:r w:rsidR="00564462" w:rsidRPr="00D570C2">
        <w:rPr>
          <w:sz w:val="28"/>
          <w:szCs w:val="28"/>
        </w:rPr>
        <w:t>снековая</w:t>
      </w:r>
      <w:proofErr w:type="spellEnd"/>
      <w:r w:rsidR="00564462" w:rsidRPr="00D570C2">
        <w:rPr>
          <w:sz w:val="28"/>
          <w:szCs w:val="28"/>
        </w:rPr>
        <w:t xml:space="preserve"> продукция</w:t>
      </w:r>
      <w:r w:rsidRPr="00D570C2">
        <w:rPr>
          <w:sz w:val="28"/>
          <w:szCs w:val="28"/>
        </w:rPr>
        <w:t xml:space="preserve">, </w:t>
      </w:r>
      <w:r w:rsidR="00564462" w:rsidRPr="00D570C2">
        <w:rPr>
          <w:sz w:val="28"/>
          <w:szCs w:val="28"/>
        </w:rPr>
        <w:t>хлебобулочные изделия)</w:t>
      </w:r>
      <w:r w:rsidRPr="00D570C2">
        <w:rPr>
          <w:sz w:val="28"/>
          <w:szCs w:val="28"/>
        </w:rPr>
        <w:t>. Соль также добавляется в пищу во время приготовления</w:t>
      </w:r>
      <w:r w:rsidR="00564462" w:rsidRPr="00D570C2">
        <w:rPr>
          <w:sz w:val="28"/>
          <w:szCs w:val="28"/>
        </w:rPr>
        <w:t>.</w:t>
      </w:r>
      <w:r w:rsidRPr="00D570C2">
        <w:rPr>
          <w:sz w:val="28"/>
          <w:szCs w:val="28"/>
        </w:rPr>
        <w:t xml:space="preserve"> ВОЗ рекомендует взрослым потреблять менее 5</w:t>
      </w:r>
      <w:r w:rsidR="00564462" w:rsidRPr="00D570C2">
        <w:rPr>
          <w:sz w:val="28"/>
          <w:szCs w:val="28"/>
        </w:rPr>
        <w:t xml:space="preserve"> </w:t>
      </w:r>
      <w:r w:rsidRPr="00D570C2">
        <w:rPr>
          <w:sz w:val="28"/>
          <w:szCs w:val="28"/>
        </w:rPr>
        <w:t>г</w:t>
      </w:r>
      <w:r w:rsidR="00564462" w:rsidRPr="00D570C2">
        <w:rPr>
          <w:sz w:val="28"/>
          <w:szCs w:val="28"/>
        </w:rPr>
        <w:t>.</w:t>
      </w:r>
      <w:r w:rsidRPr="00D570C2">
        <w:rPr>
          <w:sz w:val="28"/>
          <w:szCs w:val="28"/>
        </w:rPr>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570C2">
        <w:rPr>
          <w:sz w:val="28"/>
          <w:szCs w:val="28"/>
        </w:rPr>
        <w:t>о</w:t>
      </w:r>
      <w:r w:rsidRPr="00D570C2">
        <w:rPr>
          <w:sz w:val="28"/>
          <w:szCs w:val="28"/>
        </w:rPr>
        <w:t xml:space="preserve"> взрослыми, что со</w:t>
      </w:r>
      <w:r w:rsidR="00687093">
        <w:rPr>
          <w:sz w:val="28"/>
          <w:szCs w:val="28"/>
        </w:rPr>
        <w:t>ответственно составляет 2,5-5 г</w:t>
      </w:r>
      <w:r w:rsidRPr="00D570C2">
        <w:rPr>
          <w:sz w:val="28"/>
          <w:szCs w:val="28"/>
        </w:rPr>
        <w:t xml:space="preserve">/сутки. Для решения задачи по </w:t>
      </w:r>
      <w:r w:rsidR="00564462" w:rsidRPr="00D570C2">
        <w:rPr>
          <w:sz w:val="28"/>
          <w:szCs w:val="28"/>
        </w:rPr>
        <w:t>сокращению употребления соли</w:t>
      </w:r>
      <w:r w:rsidR="004D289E" w:rsidRPr="00D570C2">
        <w:rPr>
          <w:sz w:val="28"/>
          <w:szCs w:val="28"/>
        </w:rPr>
        <w:t xml:space="preserve"> </w:t>
      </w:r>
      <w:r w:rsidR="00687093">
        <w:rPr>
          <w:sz w:val="28"/>
          <w:szCs w:val="28"/>
        </w:rPr>
        <w:t xml:space="preserve">необходимо </w:t>
      </w:r>
      <w:r w:rsidR="004D289E"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570C2">
        <w:rPr>
          <w:sz w:val="28"/>
          <w:szCs w:val="28"/>
        </w:rPr>
        <w:t>убрать с обеденного стола солонку</w:t>
      </w:r>
      <w:r w:rsidR="004D289E" w:rsidRPr="00D570C2">
        <w:rPr>
          <w:sz w:val="28"/>
          <w:szCs w:val="28"/>
        </w:rPr>
        <w:t>.</w:t>
      </w:r>
      <w:r w:rsidRPr="00D570C2">
        <w:rPr>
          <w:sz w:val="28"/>
          <w:szCs w:val="28"/>
        </w:rPr>
        <w:t xml:space="preserve"> Следует отметить, что вкусовые рецепторы человека к пониженному потреблению соли адаптируются постепенно, приоткрывая</w:t>
      </w:r>
      <w:r w:rsidR="00A42EC8" w:rsidRPr="00D570C2">
        <w:rPr>
          <w:sz w:val="28"/>
          <w:szCs w:val="28"/>
        </w:rPr>
        <w:t xml:space="preserve"> более широкий диапазон вкусов.</w:t>
      </w:r>
    </w:p>
    <w:p w:rsidR="00A42EC8"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8"/>
          <w:szCs w:val="28"/>
          <w:lang w:val="ru-RU"/>
        </w:rPr>
      </w:pPr>
      <w:r w:rsidRPr="00D570C2">
        <w:rPr>
          <w:rStyle w:val="af"/>
          <w:rFonts w:ascii="Times New Roman" w:hAnsi="Times New Roman" w:cs="Times New Roman"/>
          <w:bCs/>
          <w:i w:val="0"/>
          <w:color w:val="auto"/>
          <w:sz w:val="28"/>
          <w:szCs w:val="28"/>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570C2">
        <w:rPr>
          <w:rStyle w:val="af"/>
          <w:rFonts w:ascii="Times New Roman" w:hAnsi="Times New Roman" w:cs="Times New Roman"/>
          <w:bCs/>
          <w:i w:val="0"/>
          <w:color w:val="auto"/>
          <w:sz w:val="28"/>
          <w:szCs w:val="28"/>
          <w:lang w:val="ru-RU"/>
        </w:rPr>
        <w:t>, т.е. все</w:t>
      </w:r>
      <w:r w:rsidR="002B04BF">
        <w:rPr>
          <w:rStyle w:val="af"/>
          <w:rFonts w:ascii="Times New Roman" w:hAnsi="Times New Roman" w:cs="Times New Roman"/>
          <w:bCs/>
          <w:i w:val="0"/>
          <w:color w:val="auto"/>
          <w:sz w:val="28"/>
          <w:szCs w:val="28"/>
          <w:lang w:val="ru-RU"/>
        </w:rPr>
        <w:t>,</w:t>
      </w:r>
      <w:r w:rsidR="004D289E" w:rsidRPr="00D570C2">
        <w:rPr>
          <w:rStyle w:val="af"/>
          <w:rFonts w:ascii="Times New Roman" w:hAnsi="Times New Roman" w:cs="Times New Roman"/>
          <w:bCs/>
          <w:i w:val="0"/>
          <w:color w:val="auto"/>
          <w:sz w:val="28"/>
          <w:szCs w:val="28"/>
          <w:lang w:val="ru-RU"/>
        </w:rPr>
        <w:t xml:space="preserve"> что очень любят дети</w:t>
      </w:r>
      <w:r w:rsidRPr="00D570C2">
        <w:rPr>
          <w:rStyle w:val="af"/>
          <w:rFonts w:ascii="Times New Roman" w:hAnsi="Times New Roman" w:cs="Times New Roman"/>
          <w:bCs/>
          <w:i w:val="0"/>
          <w:color w:val="auto"/>
          <w:sz w:val="28"/>
          <w:szCs w:val="28"/>
          <w:lang w:val="ru-RU"/>
        </w:rPr>
        <w:t xml:space="preserve">. </w:t>
      </w:r>
      <w:r w:rsidR="004D289E" w:rsidRPr="00D570C2">
        <w:rPr>
          <w:rStyle w:val="af"/>
          <w:rFonts w:ascii="Times New Roman" w:hAnsi="Times New Roman" w:cs="Times New Roman"/>
          <w:bCs/>
          <w:i w:val="0"/>
          <w:color w:val="auto"/>
          <w:sz w:val="28"/>
          <w:szCs w:val="28"/>
          <w:lang w:val="ru-RU"/>
        </w:rPr>
        <w:t xml:space="preserve">Следует понимать, что в </w:t>
      </w:r>
      <w:r w:rsidRPr="00D570C2">
        <w:rPr>
          <w:rStyle w:val="af"/>
          <w:rFonts w:ascii="Times New Roman" w:hAnsi="Times New Roman" w:cs="Times New Roman"/>
          <w:bCs/>
          <w:i w:val="0"/>
          <w:color w:val="auto"/>
          <w:sz w:val="28"/>
          <w:szCs w:val="28"/>
          <w:lang w:val="ru-RU"/>
        </w:rPr>
        <w:t>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Употребление сахара (в чистом виде и в составе продуктов и блюд) в количествах более 40 г/сутки существенно повышает риски формирования</w:t>
      </w:r>
      <w:r w:rsidR="004D289E" w:rsidRPr="00D570C2">
        <w:rPr>
          <w:rStyle w:val="af"/>
          <w:rFonts w:ascii="Times New Roman" w:hAnsi="Times New Roman" w:cs="Times New Roman"/>
          <w:bCs/>
          <w:i w:val="0"/>
          <w:color w:val="auto"/>
          <w:sz w:val="28"/>
          <w:szCs w:val="28"/>
          <w:lang w:val="ru-RU"/>
        </w:rPr>
        <w:t xml:space="preserve"> кариеса,</w:t>
      </w:r>
      <w:r w:rsidRPr="00D570C2">
        <w:rPr>
          <w:rStyle w:val="af"/>
          <w:rFonts w:ascii="Times New Roman" w:hAnsi="Times New Roman" w:cs="Times New Roman"/>
          <w:bCs/>
          <w:i w:val="0"/>
          <w:color w:val="auto"/>
          <w:sz w:val="28"/>
          <w:szCs w:val="28"/>
          <w:lang w:val="ru-RU"/>
        </w:rPr>
        <w:t xml:space="preserve"> избыточной массы тела, болезней системы кровообращения, нарушений восприимчивости к инсулин</w:t>
      </w:r>
      <w:r w:rsidR="004D289E" w:rsidRPr="00D570C2">
        <w:rPr>
          <w:rStyle w:val="af"/>
          <w:rFonts w:ascii="Times New Roman" w:hAnsi="Times New Roman" w:cs="Times New Roman"/>
          <w:bCs/>
          <w:i w:val="0"/>
          <w:color w:val="auto"/>
          <w:sz w:val="28"/>
          <w:szCs w:val="28"/>
          <w:lang w:val="ru-RU"/>
        </w:rPr>
        <w:t>у и лептину, ухудшения памяти</w:t>
      </w:r>
      <w:r w:rsidRPr="00D570C2">
        <w:rPr>
          <w:rStyle w:val="af"/>
          <w:rFonts w:ascii="Times New Roman" w:hAnsi="Times New Roman" w:cs="Times New Roman"/>
          <w:bCs/>
          <w:i w:val="0"/>
          <w:color w:val="auto"/>
          <w:sz w:val="28"/>
          <w:szCs w:val="28"/>
          <w:lang w:val="ru-RU"/>
        </w:rPr>
        <w:t>. ВОЗ рекомендует ограничить потребление сахара в 20 г/</w:t>
      </w:r>
      <w:proofErr w:type="spellStart"/>
      <w:r w:rsidRPr="00D570C2">
        <w:rPr>
          <w:rStyle w:val="af"/>
          <w:rFonts w:ascii="Times New Roman" w:hAnsi="Times New Roman" w:cs="Times New Roman"/>
          <w:bCs/>
          <w:i w:val="0"/>
          <w:color w:val="auto"/>
          <w:sz w:val="28"/>
          <w:szCs w:val="28"/>
          <w:lang w:val="ru-RU"/>
        </w:rPr>
        <w:t>сут</w:t>
      </w:r>
      <w:proofErr w:type="spellEnd"/>
      <w:r w:rsidR="002B04BF">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(2</w:t>
      </w:r>
      <w:r w:rsidR="002B04BF">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столовые ложки).</w:t>
      </w:r>
      <w:r w:rsidR="00A42EC8"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570C2">
        <w:rPr>
          <w:rStyle w:val="af"/>
          <w:rFonts w:ascii="Times New Roman" w:hAnsi="Times New Roman" w:cs="Times New Roman"/>
          <w:bCs/>
          <w:i w:val="0"/>
          <w:color w:val="auto"/>
          <w:sz w:val="28"/>
          <w:szCs w:val="28"/>
          <w:lang w:val="ru-RU"/>
        </w:rPr>
        <w:t xml:space="preserve">сокращение количества вносимого сахара при приготовлении блюд, </w:t>
      </w:r>
      <w:r w:rsidRPr="00D570C2">
        <w:rPr>
          <w:rStyle w:val="af"/>
          <w:rFonts w:ascii="Times New Roman" w:hAnsi="Times New Roman" w:cs="Times New Roman"/>
          <w:bCs/>
          <w:i w:val="0"/>
          <w:color w:val="auto"/>
          <w:sz w:val="28"/>
          <w:szCs w:val="28"/>
          <w:lang w:val="ru-RU"/>
        </w:rPr>
        <w:t>использовани</w:t>
      </w:r>
      <w:r w:rsidR="004D289E"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некалорийных сахарозаменителей.</w:t>
      </w:r>
    </w:p>
    <w:p w:rsidR="00A04014"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8"/>
          <w:szCs w:val="28"/>
          <w:shd w:val="clear" w:color="auto" w:fill="auto"/>
          <w:lang w:val="ru-RU" w:eastAsia="ru-RU"/>
        </w:rPr>
      </w:pPr>
      <w:r w:rsidRPr="00D570C2">
        <w:rPr>
          <w:rStyle w:val="af"/>
          <w:rFonts w:ascii="Times New Roman" w:hAnsi="Times New Roman" w:cs="Times New Roman"/>
          <w:bCs/>
          <w:i w:val="0"/>
          <w:color w:val="auto"/>
          <w:sz w:val="28"/>
          <w:szCs w:val="28"/>
          <w:lang w:val="ru-RU"/>
        </w:rPr>
        <w:t xml:space="preserve">Основными источниками жира, насыщенных жирных кислот и </w:t>
      </w:r>
      <w:r w:rsidRPr="00D570C2">
        <w:rPr>
          <w:rStyle w:val="af"/>
          <w:rFonts w:ascii="Times New Roman" w:hAnsi="Times New Roman" w:cs="Times New Roman"/>
          <w:bCs/>
          <w:i w:val="0"/>
          <w:color w:val="auto"/>
          <w:sz w:val="28"/>
          <w:szCs w:val="28"/>
          <w:lang w:val="ru-RU"/>
        </w:rPr>
        <w:lastRenderedPageBreak/>
        <w:t>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Pr>
          <w:rStyle w:val="af"/>
          <w:rFonts w:ascii="Times New Roman" w:hAnsi="Times New Roman" w:cs="Times New Roman"/>
          <w:i w:val="0"/>
          <w:color w:val="auto"/>
          <w:sz w:val="28"/>
          <w:szCs w:val="28"/>
          <w:lang w:val="ru-RU"/>
        </w:rPr>
        <w:t>я</w:t>
      </w:r>
      <w:r w:rsidRPr="00D570C2">
        <w:rPr>
          <w:rStyle w:val="af"/>
          <w:rFonts w:ascii="Times New Roman" w:hAnsi="Times New Roman" w:cs="Times New Roman"/>
          <w:i w:val="0"/>
          <w:color w:val="auto"/>
          <w:sz w:val="28"/>
          <w:szCs w:val="28"/>
          <w:lang w:val="ru-RU"/>
        </w:rPr>
        <w:t xml:space="preserve"> жирового обмена, функции печени.</w:t>
      </w:r>
      <w:r w:rsidR="004D289E"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Отдельно следует остановиться на т</w:t>
      </w:r>
      <w:r w:rsidRPr="00D570C2">
        <w:rPr>
          <w:rStyle w:val="af"/>
          <w:rFonts w:ascii="Times New Roman" w:hAnsi="Times New Roman" w:cs="Times New Roman"/>
          <w:i w:val="0"/>
          <w:color w:val="auto"/>
          <w:sz w:val="28"/>
          <w:szCs w:val="28"/>
          <w:lang w:val="ru-RU"/>
        </w:rPr>
        <w:t>рансизомерах жирных кислот</w:t>
      </w:r>
      <w:r w:rsidR="00203D4A" w:rsidRPr="00D570C2">
        <w:rPr>
          <w:rStyle w:val="af"/>
          <w:rFonts w:ascii="Times New Roman" w:hAnsi="Times New Roman" w:cs="Times New Roman"/>
          <w:i w:val="0"/>
          <w:color w:val="auto"/>
          <w:sz w:val="28"/>
          <w:szCs w:val="28"/>
          <w:lang w:val="ru-RU"/>
        </w:rPr>
        <w:t>,</w:t>
      </w:r>
      <w:r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образующихся при </w:t>
      </w:r>
      <w:proofErr w:type="spellStart"/>
      <w:r w:rsidRPr="00D570C2">
        <w:rPr>
          <w:rStyle w:val="af"/>
          <w:rFonts w:ascii="Times New Roman" w:hAnsi="Times New Roman" w:cs="Times New Roman"/>
          <w:bCs/>
          <w:i w:val="0"/>
          <w:color w:val="auto"/>
          <w:sz w:val="28"/>
          <w:szCs w:val="28"/>
          <w:lang w:val="ru-RU"/>
        </w:rPr>
        <w:t>гидрогенезации</w:t>
      </w:r>
      <w:proofErr w:type="spellEnd"/>
      <w:r w:rsidRPr="00D570C2">
        <w:rPr>
          <w:rStyle w:val="af"/>
          <w:rFonts w:ascii="Times New Roman" w:hAnsi="Times New Roman" w:cs="Times New Roman"/>
          <w:bCs/>
          <w:i w:val="0"/>
          <w:color w:val="auto"/>
          <w:sz w:val="28"/>
          <w:szCs w:val="28"/>
          <w:lang w:val="ru-RU"/>
        </w:rPr>
        <w:t xml:space="preserve"> жидких растительных масел. Именно трансизомеры, оказывают существенное влияние на риски развития сердечно-сосудистых заболеваний</w:t>
      </w:r>
      <w:r w:rsidR="00A42EC8" w:rsidRPr="00D570C2">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w:t>
      </w:r>
      <w:proofErr w:type="gramStart"/>
      <w:r w:rsidRPr="00D570C2">
        <w:rPr>
          <w:rStyle w:val="af"/>
          <w:rFonts w:ascii="Times New Roman" w:hAnsi="Times New Roman" w:cs="Times New Roman"/>
          <w:bCs/>
          <w:i w:val="0"/>
          <w:color w:val="auto"/>
          <w:sz w:val="28"/>
          <w:szCs w:val="28"/>
          <w:lang w:val="ru-RU"/>
        </w:rPr>
        <w:t>транс-изомеры</w:t>
      </w:r>
      <w:proofErr w:type="gramEnd"/>
      <w:r w:rsidRPr="00D570C2">
        <w:rPr>
          <w:rStyle w:val="af"/>
          <w:rFonts w:ascii="Times New Roman" w:hAnsi="Times New Roman" w:cs="Times New Roman"/>
          <w:bCs/>
          <w:i w:val="0"/>
          <w:color w:val="auto"/>
          <w:sz w:val="28"/>
          <w:szCs w:val="28"/>
          <w:lang w:val="ru-RU"/>
        </w:rPr>
        <w:t xml:space="preserve"> приводят </w:t>
      </w:r>
      <w:r w:rsidR="00A42EC8" w:rsidRPr="00D570C2">
        <w:rPr>
          <w:rStyle w:val="af"/>
          <w:rFonts w:ascii="Times New Roman" w:hAnsi="Times New Roman" w:cs="Times New Roman"/>
          <w:bCs/>
          <w:i w:val="0"/>
          <w:color w:val="auto"/>
          <w:sz w:val="28"/>
          <w:szCs w:val="28"/>
          <w:lang w:val="ru-RU"/>
        </w:rPr>
        <w:t xml:space="preserve">к </w:t>
      </w:r>
      <w:r w:rsidRPr="00D570C2">
        <w:rPr>
          <w:rStyle w:val="af"/>
          <w:rFonts w:ascii="Times New Roman" w:hAnsi="Times New Roman" w:cs="Times New Roman"/>
          <w:bCs/>
          <w:i w:val="0"/>
          <w:color w:val="auto"/>
          <w:sz w:val="28"/>
          <w:szCs w:val="28"/>
          <w:lang w:val="ru-RU"/>
        </w:rPr>
        <w:t>снижени</w:t>
      </w:r>
      <w:r w:rsidR="00A42EC8" w:rsidRPr="00D570C2">
        <w:rPr>
          <w:rStyle w:val="af"/>
          <w:rFonts w:ascii="Times New Roman" w:hAnsi="Times New Roman" w:cs="Times New Roman"/>
          <w:bCs/>
          <w:i w:val="0"/>
          <w:color w:val="auto"/>
          <w:sz w:val="28"/>
          <w:szCs w:val="28"/>
          <w:lang w:val="ru-RU"/>
        </w:rPr>
        <w:t>ю</w:t>
      </w:r>
      <w:r w:rsidRPr="00D570C2">
        <w:rPr>
          <w:rStyle w:val="af"/>
          <w:rFonts w:ascii="Times New Roman" w:hAnsi="Times New Roman" w:cs="Times New Roman"/>
          <w:bCs/>
          <w:i w:val="0"/>
          <w:color w:val="auto"/>
          <w:sz w:val="28"/>
          <w:szCs w:val="28"/>
          <w:lang w:val="ru-RU"/>
        </w:rPr>
        <w:t xml:space="preserve"> чувствительности клеток поджелудочной железы к инсулину – развивается диабет 2-го типа, хронически</w:t>
      </w:r>
      <w:r w:rsidR="00A42EC8"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воспалительные процессы, ожирение.</w:t>
      </w:r>
      <w:r w:rsidR="00A42EC8" w:rsidRPr="00D570C2">
        <w:rPr>
          <w:rStyle w:val="af"/>
          <w:rFonts w:ascii="Times New Roman" w:hAnsi="Times New Roman" w:cs="Times New Roman"/>
          <w:bCs/>
          <w:i w:val="0"/>
          <w:color w:val="auto"/>
          <w:sz w:val="28"/>
          <w:szCs w:val="28"/>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rsidR="00D83C85" w:rsidRPr="002B04BF"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rsidR="007B3BFE" w:rsidRPr="00D570C2"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rsidR="0004731D" w:rsidRPr="00D570C2" w:rsidRDefault="0004731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w:t>
      </w:r>
      <w:r w:rsidRPr="00D570C2">
        <w:rPr>
          <w:rFonts w:ascii="Times New Roman" w:hAnsi="Times New Roman" w:cs="Times New Roman"/>
          <w:sz w:val="28"/>
          <w:szCs w:val="28"/>
        </w:rPr>
        <w:t xml:space="preserve">. </w:t>
      </w:r>
      <w:r w:rsidR="007B3BFE" w:rsidRPr="00D570C2">
        <w:rPr>
          <w:rFonts w:ascii="Times New Roman" w:hAnsi="Times New Roman" w:cs="Times New Roman"/>
          <w:sz w:val="28"/>
          <w:szCs w:val="28"/>
        </w:rPr>
        <w:t xml:space="preserve">Рекомендуемое </w:t>
      </w:r>
      <w:r w:rsidRPr="00D570C2">
        <w:rPr>
          <w:rFonts w:ascii="Times New Roman" w:hAnsi="Times New Roman" w:cs="Times New Roman"/>
          <w:sz w:val="28"/>
          <w:szCs w:val="28"/>
        </w:rPr>
        <w:t xml:space="preserve">процентное распределение калорийности по приемам пищи </w:t>
      </w:r>
      <w:r w:rsidR="007B3BFE" w:rsidRPr="00D570C2">
        <w:rPr>
          <w:rFonts w:ascii="Times New Roman" w:hAnsi="Times New Roman" w:cs="Times New Roman"/>
          <w:sz w:val="28"/>
          <w:szCs w:val="28"/>
        </w:rPr>
        <w:t xml:space="preserve">должно составлять для детей </w:t>
      </w:r>
      <w:r w:rsidRPr="00D570C2">
        <w:rPr>
          <w:rFonts w:ascii="Times New Roman" w:hAnsi="Times New Roman" w:cs="Times New Roman"/>
          <w:sz w:val="28"/>
          <w:szCs w:val="28"/>
        </w:rPr>
        <w:t>на завтрак 20-25%</w:t>
      </w:r>
      <w:r w:rsidR="007B3BFE" w:rsidRPr="00D570C2">
        <w:rPr>
          <w:rFonts w:ascii="Times New Roman" w:hAnsi="Times New Roman" w:cs="Times New Roman"/>
          <w:sz w:val="28"/>
          <w:szCs w:val="28"/>
        </w:rPr>
        <w:t xml:space="preserve"> от суточной калорийности</w:t>
      </w:r>
      <w:r w:rsidRPr="00D570C2">
        <w:rPr>
          <w:rFonts w:ascii="Times New Roman" w:hAnsi="Times New Roman" w:cs="Times New Roman"/>
          <w:sz w:val="28"/>
          <w:szCs w:val="28"/>
        </w:rPr>
        <w:t>, второй завтрак – 5%, обед – 30-35 %, полдник 10-15%, ужин 20-25%, второй ужин – 5%.</w:t>
      </w: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pPr>
      <w:r w:rsidRPr="00D570C2">
        <w:rPr>
          <w:noProof/>
          <w:lang w:eastAsia="ru-RU"/>
        </w:rPr>
        <w:lastRenderedPageBreak/>
        <w:drawing>
          <wp:inline distT="0" distB="0" distL="0" distR="0">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rsidR="00C81EE6" w:rsidRDefault="00C81EE6" w:rsidP="00CA5129">
      <w:pPr>
        <w:widowControl w:val="0"/>
        <w:spacing w:after="0" w:line="240" w:lineRule="auto"/>
        <w:jc w:val="center"/>
        <w:rPr>
          <w:rFonts w:ascii="Times New Roman" w:hAnsi="Times New Roman" w:cs="Times New Roman"/>
          <w:b/>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rsidR="00C81EE6" w:rsidRDefault="00C81EE6" w:rsidP="00CA5129">
      <w:pPr>
        <w:widowControl w:val="0"/>
        <w:spacing w:after="0" w:line="240" w:lineRule="auto"/>
        <w:jc w:val="both"/>
      </w:pP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pPr>
      <w:r w:rsidRPr="00D570C2">
        <w:rPr>
          <w:noProof/>
          <w:lang w:eastAsia="ru-RU"/>
        </w:rPr>
        <w:drawing>
          <wp:inline distT="0" distB="0" distL="0" distR="0">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rPr>
          <w:b/>
        </w:rPr>
      </w:pPr>
      <w:r w:rsidRPr="00D570C2">
        <w:rPr>
          <w:noProof/>
          <w:lang w:eastAsia="ru-RU"/>
        </w:rPr>
        <w:lastRenderedPageBreak/>
        <w:drawing>
          <wp:inline distT="0" distB="0" distL="0" distR="0">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rsidR="0004731D" w:rsidRPr="00D570C2" w:rsidRDefault="0004731D" w:rsidP="00CA5129">
      <w:pPr>
        <w:widowControl w:val="0"/>
        <w:suppressAutoHyphens/>
        <w:autoSpaceDE w:val="0"/>
        <w:spacing w:after="0" w:line="240" w:lineRule="auto"/>
        <w:jc w:val="center"/>
        <w:rPr>
          <w:b/>
        </w:rPr>
      </w:pP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 xml:space="preserve">Второй завтрак состоит из сока или свежих </w:t>
      </w:r>
      <w:r w:rsidR="003367C1" w:rsidRPr="00D570C2">
        <w:rPr>
          <w:rFonts w:ascii="Times New Roman" w:hAnsi="Times New Roman" w:cs="Times New Roman"/>
          <w:bCs/>
          <w:sz w:val="28"/>
          <w:szCs w:val="28"/>
        </w:rPr>
        <w:t>фруктов и ягод</w:t>
      </w:r>
      <w:r w:rsidRPr="00D570C2">
        <w:rPr>
          <w:rFonts w:ascii="Times New Roman" w:hAnsi="Times New Roman" w:cs="Times New Roman"/>
          <w:bCs/>
          <w:sz w:val="28"/>
          <w:szCs w:val="28"/>
        </w:rPr>
        <w:t>.</w:t>
      </w:r>
    </w:p>
    <w:p w:rsidR="007B3BFE" w:rsidRPr="00D570C2" w:rsidRDefault="007B3BFE" w:rsidP="00CA5129">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570C2">
        <w:rPr>
          <w:rFonts w:ascii="Times New Roman" w:hAnsi="Times New Roman" w:cs="Times New Roman"/>
          <w:bCs/>
          <w:sz w:val="28"/>
          <w:szCs w:val="28"/>
        </w:rPr>
        <w:t>рекомендуется</w:t>
      </w:r>
      <w:r w:rsidRPr="00D570C2">
        <w:rPr>
          <w:rFonts w:ascii="Times New Roman" w:hAnsi="Times New Roman" w:cs="Times New Roman"/>
          <w:bCs/>
          <w:sz w:val="28"/>
          <w:szCs w:val="28"/>
        </w:rPr>
        <w:t xml:space="preserve"> использовать салат из свежих или переработанных овощей. Допускается добавление свежей зелени, использование </w:t>
      </w:r>
      <w:proofErr w:type="spellStart"/>
      <w:r w:rsidRPr="00D570C2">
        <w:rPr>
          <w:rFonts w:ascii="Times New Roman" w:hAnsi="Times New Roman" w:cs="Times New Roman"/>
          <w:bCs/>
          <w:sz w:val="28"/>
          <w:szCs w:val="28"/>
        </w:rPr>
        <w:t>порционированных</w:t>
      </w:r>
      <w:proofErr w:type="spellEnd"/>
      <w:r w:rsidRPr="00D570C2">
        <w:rPr>
          <w:rFonts w:ascii="Times New Roman" w:hAnsi="Times New Roman" w:cs="Times New Roman"/>
          <w:bCs/>
          <w:sz w:val="28"/>
          <w:szCs w:val="28"/>
        </w:rPr>
        <w:t xml:space="preserve"> овощей (дополнительный гарнир). </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На второй ужин рекомендуется </w:t>
      </w:r>
      <w:r w:rsidR="00203D4A" w:rsidRPr="00D570C2">
        <w:rPr>
          <w:rFonts w:ascii="Times New Roman" w:hAnsi="Times New Roman" w:cs="Times New Roman"/>
          <w:sz w:val="28"/>
          <w:szCs w:val="28"/>
        </w:rPr>
        <w:t>предлагать</w:t>
      </w:r>
      <w:r w:rsidRPr="00D570C2">
        <w:rPr>
          <w:rFonts w:ascii="Times New Roman" w:hAnsi="Times New Roman" w:cs="Times New Roman"/>
          <w:sz w:val="28"/>
          <w:szCs w:val="28"/>
        </w:rPr>
        <w:t xml:space="preserve"> </w:t>
      </w:r>
      <w:r w:rsidR="003367C1" w:rsidRPr="00D570C2">
        <w:rPr>
          <w:rFonts w:ascii="Times New Roman" w:hAnsi="Times New Roman" w:cs="Times New Roman"/>
          <w:sz w:val="28"/>
          <w:szCs w:val="28"/>
        </w:rPr>
        <w:t xml:space="preserve">детям </w:t>
      </w:r>
      <w:r w:rsidRPr="00D570C2">
        <w:rPr>
          <w:rFonts w:ascii="Times New Roman" w:hAnsi="Times New Roman" w:cs="Times New Roman"/>
          <w:sz w:val="28"/>
          <w:szCs w:val="28"/>
        </w:rPr>
        <w:t>кисломолочные напитки.</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3367C1" w:rsidRPr="00D570C2">
        <w:rPr>
          <w:rFonts w:ascii="Times New Roman" w:hAnsi="Times New Roman" w:cs="Times New Roman"/>
          <w:sz w:val="28"/>
          <w:szCs w:val="28"/>
        </w:rPr>
        <w:t>приготовления блюд, учитывая особенности физиологии пищеварения ребенка, рекомендуется использовать</w:t>
      </w:r>
      <w:r w:rsidRPr="00D570C2">
        <w:rPr>
          <w:rFonts w:ascii="Times New Roman" w:hAnsi="Times New Roman" w:cs="Times New Roman"/>
          <w:sz w:val="28"/>
          <w:szCs w:val="28"/>
        </w:rPr>
        <w:t xml:space="preserve"> щадящи</w:t>
      </w:r>
      <w:r w:rsidR="003367C1" w:rsidRPr="00D570C2">
        <w:rPr>
          <w:rFonts w:ascii="Times New Roman" w:hAnsi="Times New Roman" w:cs="Times New Roman"/>
          <w:sz w:val="28"/>
          <w:szCs w:val="28"/>
        </w:rPr>
        <w:t>е</w:t>
      </w:r>
      <w:r w:rsidRPr="00D570C2">
        <w:rPr>
          <w:rFonts w:ascii="Times New Roman" w:hAnsi="Times New Roman" w:cs="Times New Roman"/>
          <w:sz w:val="28"/>
          <w:szCs w:val="28"/>
        </w:rPr>
        <w:t xml:space="preserve"> метод</w:t>
      </w:r>
      <w:r w:rsidR="003367C1" w:rsidRPr="00D570C2">
        <w:rPr>
          <w:rFonts w:ascii="Times New Roman" w:hAnsi="Times New Roman" w:cs="Times New Roman"/>
          <w:sz w:val="28"/>
          <w:szCs w:val="28"/>
        </w:rPr>
        <w:t>ы</w:t>
      </w:r>
      <w:r w:rsidRPr="00D570C2">
        <w:rPr>
          <w:rFonts w:ascii="Times New Roman" w:hAnsi="Times New Roman" w:cs="Times New Roman"/>
          <w:sz w:val="28"/>
          <w:szCs w:val="28"/>
        </w:rPr>
        <w:t xml:space="preserve"> кулинарной обработки (варка, приготовление на пару, тушение, запекание, </w:t>
      </w:r>
      <w:proofErr w:type="spellStart"/>
      <w:r w:rsidRPr="00D570C2">
        <w:rPr>
          <w:rFonts w:ascii="Times New Roman" w:hAnsi="Times New Roman" w:cs="Times New Roman"/>
          <w:sz w:val="28"/>
          <w:szCs w:val="28"/>
        </w:rPr>
        <w:t>пассерование</w:t>
      </w:r>
      <w:proofErr w:type="spellEnd"/>
      <w:r w:rsidRPr="00D570C2">
        <w:rPr>
          <w:rFonts w:ascii="Times New Roman" w:hAnsi="Times New Roman" w:cs="Times New Roman"/>
          <w:sz w:val="28"/>
          <w:szCs w:val="28"/>
        </w:rPr>
        <w:t xml:space="preserve">, </w:t>
      </w:r>
      <w:proofErr w:type="spellStart"/>
      <w:r w:rsidRPr="00D570C2">
        <w:rPr>
          <w:rFonts w:ascii="Times New Roman" w:hAnsi="Times New Roman" w:cs="Times New Roman"/>
          <w:sz w:val="28"/>
          <w:szCs w:val="28"/>
        </w:rPr>
        <w:t>припускание</w:t>
      </w:r>
      <w:proofErr w:type="spellEnd"/>
      <w:r w:rsidRPr="00D570C2">
        <w:rPr>
          <w:rFonts w:ascii="Times New Roman" w:hAnsi="Times New Roman" w:cs="Times New Roman"/>
          <w:sz w:val="28"/>
          <w:szCs w:val="28"/>
        </w:rPr>
        <w:t xml:space="preserve">), обеспечивающих сохранение вкусовых качеств, пищевой и биологической ценности продуктов. </w:t>
      </w:r>
    </w:p>
    <w:p w:rsidR="003367C1" w:rsidRPr="00D570C2" w:rsidRDefault="003367C1"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570C2">
        <w:rPr>
          <w:rFonts w:ascii="Times New Roman" w:hAnsi="Times New Roman" w:cs="Times New Roman"/>
          <w:sz w:val="28"/>
          <w:szCs w:val="28"/>
        </w:rPr>
        <w:t>д</w:t>
      </w:r>
      <w:r w:rsidRPr="00D570C2">
        <w:rPr>
          <w:rFonts w:ascii="Times New Roman" w:hAnsi="Times New Roman" w:cs="Times New Roman"/>
          <w:sz w:val="28"/>
          <w:szCs w:val="28"/>
        </w:rPr>
        <w:t>ней) для детей дошкольного возраста (табл.3).</w:t>
      </w:r>
    </w:p>
    <w:p w:rsidR="007B3BFE" w:rsidRPr="00D570C2" w:rsidRDefault="007B3BFE" w:rsidP="00CA5129">
      <w:pPr>
        <w:widowControl w:val="0"/>
        <w:suppressAutoHyphens/>
        <w:autoSpaceDE w:val="0"/>
        <w:spacing w:after="0" w:line="240" w:lineRule="auto"/>
        <w:jc w:val="center"/>
        <w:rPr>
          <w:b/>
        </w:rPr>
      </w:pPr>
    </w:p>
    <w:p w:rsidR="0004731D" w:rsidRDefault="0004731D" w:rsidP="00CA5129">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w:t>
      </w:r>
      <w:r w:rsidR="00E34EBF" w:rsidRPr="00D570C2">
        <w:rPr>
          <w:rFonts w:ascii="Times New Roman" w:hAnsi="Times New Roman" w:cs="Times New Roman"/>
          <w:b/>
          <w:sz w:val="28"/>
          <w:szCs w:val="28"/>
        </w:rPr>
        <w:t>3</w:t>
      </w:r>
      <w:r w:rsidRPr="00D570C2">
        <w:rPr>
          <w:rFonts w:ascii="Times New Roman" w:hAnsi="Times New Roman" w:cs="Times New Roman"/>
          <w:b/>
          <w:sz w:val="28"/>
          <w:szCs w:val="28"/>
        </w:rPr>
        <w:t xml:space="preserve">. Среднесуточные наборы пищевой продукции для организации питания детей </w:t>
      </w:r>
      <w:r w:rsidR="003367C1" w:rsidRPr="00D570C2">
        <w:rPr>
          <w:rFonts w:ascii="Times New Roman" w:hAnsi="Times New Roman" w:cs="Times New Roman"/>
          <w:b/>
          <w:sz w:val="28"/>
          <w:szCs w:val="28"/>
        </w:rPr>
        <w:t>дошкольного возраста</w:t>
      </w:r>
      <w:r w:rsidRPr="00D570C2">
        <w:rPr>
          <w:rFonts w:ascii="Times New Roman" w:hAnsi="Times New Roman" w:cs="Times New Roman"/>
          <w:b/>
          <w:sz w:val="28"/>
          <w:szCs w:val="28"/>
        </w:rPr>
        <w:t xml:space="preserve"> в нетто </w:t>
      </w:r>
      <w:r w:rsidR="00E34EBF" w:rsidRPr="00D570C2">
        <w:rPr>
          <w:rFonts w:ascii="Times New Roman" w:hAnsi="Times New Roman" w:cs="Times New Roman"/>
          <w:b/>
          <w:sz w:val="28"/>
          <w:szCs w:val="28"/>
        </w:rPr>
        <w:br/>
      </w:r>
      <w:r w:rsidRPr="00D570C2">
        <w:rPr>
          <w:rFonts w:ascii="Times New Roman" w:hAnsi="Times New Roman" w:cs="Times New Roman"/>
          <w:b/>
          <w:sz w:val="28"/>
          <w:szCs w:val="28"/>
        </w:rPr>
        <w:t>(на 1 реб</w:t>
      </w:r>
      <w:r w:rsidR="00C81EE6">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rsidR="00FB068E" w:rsidRPr="00D570C2" w:rsidRDefault="00FB068E" w:rsidP="00CA5129">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6930"/>
        <w:gridCol w:w="993"/>
        <w:gridCol w:w="986"/>
      </w:tblGrid>
      <w:tr w:rsidR="0004731D" w:rsidRPr="00D570C2"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04731D" w:rsidRPr="00D570C2" w:rsidTr="006406DE">
        <w:trPr>
          <w:tblHeader/>
          <w:jc w:val="center"/>
        </w:trPr>
        <w:tc>
          <w:tcPr>
            <w:tcW w:w="436" w:type="dxa"/>
            <w:vMerge/>
            <w:tcBorders>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3-7 лет</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lastRenderedPageBreak/>
              <w:t>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Творог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Сметана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Сыр</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 xml:space="preserve">Мясо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Рыба (филе)</w:t>
            </w:r>
            <w:r w:rsidR="003367C1" w:rsidRPr="00D570C2">
              <w:rPr>
                <w:rFonts w:ascii="Times New Roman" w:hAnsi="Times New Roman"/>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Картофель</w:t>
            </w:r>
            <w:r w:rsidR="003367C1" w:rsidRPr="00D570C2">
              <w:rPr>
                <w:rFonts w:ascii="Times New Roman" w:hAnsi="Times New Roman"/>
              </w:rPr>
              <w:t xml:space="preserve">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Овощи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 xml:space="preserve">Сахар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w:t>
      </w:r>
      <w:r w:rsidR="00A04014" w:rsidRPr="00D570C2">
        <w:rPr>
          <w:rFonts w:ascii="Times New Roman" w:hAnsi="Times New Roman" w:cs="Times New Roman"/>
          <w:sz w:val="28"/>
          <w:szCs w:val="28"/>
        </w:rPr>
        <w:t xml:space="preserve"> </w:t>
      </w:r>
    </w:p>
    <w:p w:rsidR="00964409" w:rsidRDefault="00A04014"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rsidR="00D83C85" w:rsidRPr="00D570C2"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w:t>
      </w:r>
      <w:r w:rsidR="00A04014" w:rsidRPr="00D570C2">
        <w:rPr>
          <w:rFonts w:ascii="Times New Roman" w:hAnsi="Times New Roman" w:cs="Times New Roman"/>
          <w:sz w:val="28"/>
          <w:szCs w:val="28"/>
        </w:rPr>
        <w:t xml:space="preserve"> (ароматизаторы, вкусовые добавки, подслащивающие вещества, кислоты и регуляторы кислотности)</w:t>
      </w:r>
      <w:r w:rsidRPr="00D570C2">
        <w:rPr>
          <w:rFonts w:ascii="Times New Roman" w:hAnsi="Times New Roman" w:cs="Times New Roman"/>
          <w:sz w:val="28"/>
          <w:szCs w:val="28"/>
        </w:rPr>
        <w:t>, искусственные красители</w:t>
      </w:r>
      <w:r w:rsidR="00A04014" w:rsidRPr="00D570C2">
        <w:rPr>
          <w:rFonts w:ascii="Times New Roman" w:hAnsi="Times New Roman" w:cs="Times New Roman"/>
          <w:sz w:val="28"/>
          <w:szCs w:val="28"/>
        </w:rPr>
        <w:t xml:space="preserve"> (красители, стабилизаторы окраски); не рекомендуется включать в меню продукты в состав которых входят добавки, повышающие сохранность </w:t>
      </w:r>
      <w:r w:rsidR="00A04014" w:rsidRPr="00D570C2">
        <w:rPr>
          <w:rFonts w:ascii="Times New Roman" w:hAnsi="Times New Roman" w:cs="Times New Roman"/>
          <w:sz w:val="28"/>
          <w:szCs w:val="28"/>
        </w:rPr>
        <w:lastRenderedPageBreak/>
        <w:t>продуктов питания и увеличивающие сроки их хранения (консерванты)</w:t>
      </w:r>
      <w:r w:rsidR="00A04014" w:rsidRPr="00D570C2">
        <w:rPr>
          <w:rStyle w:val="a9"/>
          <w:rFonts w:ascii="Times New Roman" w:hAnsi="Times New Roman" w:cs="Times New Roman"/>
          <w:sz w:val="28"/>
          <w:szCs w:val="28"/>
        </w:rPr>
        <w:footnoteReference w:id="4"/>
      </w:r>
      <w:r w:rsidRPr="00D570C2">
        <w:rPr>
          <w:rFonts w:ascii="Times New Roman" w:hAnsi="Times New Roman" w:cs="Times New Roman"/>
          <w:sz w:val="28"/>
          <w:szCs w:val="28"/>
        </w:rPr>
        <w:t>.</w:t>
      </w:r>
    </w:p>
    <w:p w:rsidR="00203D4A" w:rsidRPr="00D570C2"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04731D" w:rsidRPr="00D570C2"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8607F0" w:rsidRPr="00D570C2"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w:t>
      </w:r>
      <w:r w:rsidR="00A42EC8"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8607F0" w:rsidRPr="00D570C2" w:rsidRDefault="008607F0"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w:t>
      </w:r>
      <w:r w:rsidR="00A42EC8" w:rsidRPr="00D570C2">
        <w:rPr>
          <w:rFonts w:ascii="Times New Roman" w:hAnsi="Times New Roman" w:cs="Times New Roman"/>
          <w:sz w:val="28"/>
          <w:szCs w:val="28"/>
          <w:lang w:eastAsia="ru-RU"/>
        </w:rPr>
        <w:t xml:space="preserve"> </w:t>
      </w:r>
      <w:r w:rsidRPr="00D570C2">
        <w:rPr>
          <w:rFonts w:ascii="Times New Roman" w:hAnsi="Times New Roman" w:cs="Times New Roman"/>
          <w:sz w:val="28"/>
          <w:szCs w:val="28"/>
          <w:lang w:eastAsia="ru-RU"/>
        </w:rPr>
        <w:t xml:space="preserve">Для приема пищи в </w:t>
      </w:r>
      <w:r w:rsidR="00A42EC8" w:rsidRPr="00D570C2">
        <w:rPr>
          <w:rFonts w:ascii="Times New Roman" w:hAnsi="Times New Roman" w:cs="Times New Roman"/>
          <w:sz w:val="28"/>
          <w:szCs w:val="28"/>
          <w:lang w:eastAsia="ru-RU"/>
        </w:rPr>
        <w:t>режиме дня ребенка должно выделяться 20-30 минут</w:t>
      </w:r>
      <w:r w:rsidRPr="00D570C2">
        <w:rPr>
          <w:rFonts w:ascii="Times New Roman" w:hAnsi="Times New Roman" w:cs="Times New Roman"/>
          <w:sz w:val="28"/>
          <w:szCs w:val="28"/>
          <w:lang w:eastAsia="ru-RU"/>
        </w:rPr>
        <w:t xml:space="preserve">. </w:t>
      </w:r>
    </w:p>
    <w:p w:rsidR="00606452" w:rsidRPr="00D570C2" w:rsidRDefault="00606452" w:rsidP="00CA5129">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 xml:space="preserve">Нездоровое пищевое поведение формирует риски избыточной массы тела, сахарного диабета, заболеваний органов </w:t>
      </w:r>
      <w:r w:rsidRPr="00D570C2">
        <w:rPr>
          <w:rFonts w:ascii="Times New Roman" w:eastAsia="Times New Roman" w:hAnsi="Times New Roman" w:cs="Times New Roman"/>
          <w:sz w:val="28"/>
          <w:szCs w:val="28"/>
          <w:lang w:eastAsia="ru-RU"/>
        </w:rPr>
        <w:lastRenderedPageBreak/>
        <w:t>пищеварения, эндокринной системы, системы кровообращения. Подтверждением рисков служат регистрируемые показатели заболеваемости.</w:t>
      </w:r>
    </w:p>
    <w:p w:rsidR="00FB068E" w:rsidRDefault="00606452"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w:t>
      </w:r>
      <w:proofErr w:type="spellStart"/>
      <w:r w:rsidRPr="00D570C2">
        <w:rPr>
          <w:rFonts w:ascii="Times New Roman" w:hAnsi="Times New Roman" w:cs="Times New Roman"/>
          <w:sz w:val="28"/>
          <w:szCs w:val="28"/>
          <w:shd w:val="clear" w:color="auto" w:fill="FFFFFF"/>
        </w:rPr>
        <w:t>бифидо</w:t>
      </w:r>
      <w:proofErr w:type="spellEnd"/>
      <w:r w:rsidRPr="00D570C2">
        <w:rPr>
          <w:rFonts w:ascii="Times New Roman" w:hAnsi="Times New Roman" w:cs="Times New Roman"/>
          <w:sz w:val="28"/>
          <w:szCs w:val="28"/>
          <w:shd w:val="clear" w:color="auto" w:fill="FFFFFF"/>
        </w:rPr>
        <w:t xml:space="preserve">- и лакто- бактериями и биологически активными добавками;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rsidR="00606452" w:rsidRPr="00D570C2"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BA19B8" w:rsidRPr="00D570C2" w:rsidRDefault="00BA19B8"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570C2">
        <w:rPr>
          <w:rFonts w:ascii="Times New Roman" w:hAnsi="Times New Roman" w:cs="Times New Roman"/>
          <w:sz w:val="28"/>
          <w:szCs w:val="28"/>
        </w:rPr>
        <w:t xml:space="preserve"> (рис.2-</w:t>
      </w:r>
      <w:r w:rsidR="00FB068E">
        <w:rPr>
          <w:rFonts w:ascii="Times New Roman" w:hAnsi="Times New Roman" w:cs="Times New Roman"/>
          <w:sz w:val="28"/>
          <w:szCs w:val="28"/>
        </w:rPr>
        <w:t>3)</w:t>
      </w:r>
      <w:r w:rsidRPr="00D570C2">
        <w:rPr>
          <w:rFonts w:ascii="Times New Roman" w:hAnsi="Times New Roman" w:cs="Times New Roman"/>
          <w:sz w:val="28"/>
          <w:szCs w:val="28"/>
        </w:rPr>
        <w:t xml:space="preserve">. </w:t>
      </w:r>
    </w:p>
    <w:p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sidR="00FB068E">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r w:rsidRPr="00D570C2">
        <w:rPr>
          <w:noProof/>
          <w:lang w:eastAsia="ru-RU"/>
        </w:rPr>
        <w:lastRenderedPageBreak/>
        <w:drawing>
          <wp:inline distT="0" distB="0" distL="0" distR="0">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Рисунок - 3. Заболеваемость ожирением у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p>
    <w:p w:rsidR="00606452" w:rsidRPr="00D570C2" w:rsidRDefault="00FB068E" w:rsidP="00CA512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w:t>
      </w:r>
      <w:r w:rsidR="00CD7110" w:rsidRPr="00D570C2">
        <w:rPr>
          <w:rFonts w:ascii="Times New Roman" w:hAnsi="Times New Roman" w:cs="Times New Roman"/>
          <w:b/>
          <w:sz w:val="28"/>
          <w:szCs w:val="28"/>
        </w:rPr>
        <w:t xml:space="preserve"> </w:t>
      </w:r>
      <w:r>
        <w:rPr>
          <w:rFonts w:ascii="Times New Roman" w:hAnsi="Times New Roman" w:cs="Times New Roman"/>
          <w:b/>
          <w:sz w:val="28"/>
          <w:szCs w:val="28"/>
        </w:rPr>
        <w:t>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rsidR="00FB068E" w:rsidRDefault="00FB068E" w:rsidP="00CA5129">
      <w:pPr>
        <w:widowControl w:val="0"/>
        <w:spacing w:after="0" w:line="240" w:lineRule="auto"/>
        <w:ind w:firstLine="709"/>
        <w:jc w:val="both"/>
        <w:rPr>
          <w:rFonts w:ascii="Times New Roman" w:hAnsi="Times New Roman" w:cs="Times New Roman"/>
          <w:sz w:val="28"/>
          <w:szCs w:val="28"/>
        </w:rPr>
      </w:pP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Питание детей, находящихся в режиме самоизоляции требует больш</w:t>
      </w:r>
      <w:r w:rsidR="0040583A" w:rsidRPr="00D570C2">
        <w:rPr>
          <w:rFonts w:ascii="Times New Roman" w:hAnsi="Times New Roman" w:cs="Times New Roman"/>
          <w:sz w:val="28"/>
          <w:szCs w:val="28"/>
        </w:rPr>
        <w:t>о</w:t>
      </w:r>
      <w:r w:rsidRPr="00D570C2">
        <w:rPr>
          <w:rFonts w:ascii="Times New Roman" w:hAnsi="Times New Roman" w:cs="Times New Roman"/>
          <w:sz w:val="28"/>
          <w:szCs w:val="28"/>
        </w:rPr>
        <w:t>го внимания со стороны родителей</w:t>
      </w:r>
      <w:r w:rsidR="0040583A" w:rsidRPr="00D570C2">
        <w:rPr>
          <w:rFonts w:ascii="Times New Roman" w:hAnsi="Times New Roman" w:cs="Times New Roman"/>
          <w:sz w:val="28"/>
          <w:szCs w:val="28"/>
        </w:rPr>
        <w:t xml:space="preserve"> в части</w:t>
      </w:r>
      <w:r w:rsidRPr="00D570C2">
        <w:rPr>
          <w:rFonts w:ascii="Times New Roman" w:hAnsi="Times New Roman" w:cs="Times New Roman"/>
          <w:sz w:val="28"/>
          <w:szCs w:val="28"/>
        </w:rPr>
        <w:t xml:space="preserve"> соблюдения привычного режима и структуры питания</w:t>
      </w:r>
      <w:r w:rsidR="0040583A" w:rsidRPr="00D570C2">
        <w:rPr>
          <w:rFonts w:ascii="Times New Roman" w:hAnsi="Times New Roman" w:cs="Times New Roman"/>
          <w:sz w:val="28"/>
          <w:szCs w:val="28"/>
        </w:rPr>
        <w:t xml:space="preserve"> ребенка</w:t>
      </w:r>
      <w:r w:rsidRPr="00D570C2">
        <w:rPr>
          <w:rFonts w:ascii="Times New Roman" w:hAnsi="Times New Roman" w:cs="Times New Roman"/>
          <w:sz w:val="28"/>
          <w:szCs w:val="28"/>
        </w:rPr>
        <w:t>,</w:t>
      </w:r>
      <w:r w:rsidR="0040583A" w:rsidRPr="00D570C2">
        <w:rPr>
          <w:rFonts w:ascii="Times New Roman" w:hAnsi="Times New Roman" w:cs="Times New Roman"/>
          <w:sz w:val="28"/>
          <w:szCs w:val="28"/>
        </w:rPr>
        <w:t xml:space="preserve"> поддержания должного питьевого режима,</w:t>
      </w:r>
      <w:r w:rsidRPr="00D570C2">
        <w:rPr>
          <w:rFonts w:ascii="Times New Roman" w:hAnsi="Times New Roman" w:cs="Times New Roman"/>
          <w:sz w:val="28"/>
          <w:szCs w:val="28"/>
        </w:rPr>
        <w:t xml:space="preserve"> учета сниженной ежедневной двигательной активности, обусловленной отсутствием </w:t>
      </w:r>
      <w:r w:rsidR="0040583A" w:rsidRPr="00D570C2">
        <w:rPr>
          <w:rFonts w:ascii="Times New Roman" w:hAnsi="Times New Roman" w:cs="Times New Roman"/>
          <w:sz w:val="28"/>
          <w:szCs w:val="28"/>
        </w:rPr>
        <w:t xml:space="preserve">в режиме дня ребенка </w:t>
      </w:r>
      <w:r w:rsidRPr="00D570C2">
        <w:rPr>
          <w:rFonts w:ascii="Times New Roman" w:hAnsi="Times New Roman" w:cs="Times New Roman"/>
          <w:sz w:val="28"/>
          <w:szCs w:val="28"/>
        </w:rPr>
        <w:t xml:space="preserve">прогулок, привычных занятий в спортивных секциях, активного досуга в игровых комнатах. </w:t>
      </w: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w:t>
      </w:r>
      <w:r w:rsidR="0040583A" w:rsidRPr="00D570C2">
        <w:rPr>
          <w:rFonts w:ascii="Times New Roman" w:hAnsi="Times New Roman" w:cs="Times New Roman"/>
          <w:sz w:val="28"/>
          <w:szCs w:val="28"/>
        </w:rPr>
        <w:t>, для составления домашнего меню, соответствующего принципам здорового питания,</w:t>
      </w:r>
      <w:r w:rsidRPr="00D570C2">
        <w:rPr>
          <w:rFonts w:ascii="Times New Roman" w:hAnsi="Times New Roman" w:cs="Times New Roman"/>
          <w:sz w:val="28"/>
          <w:szCs w:val="28"/>
        </w:rPr>
        <w:t xml:space="preserve"> </w:t>
      </w:r>
      <w:r w:rsidR="0040583A" w:rsidRPr="00D570C2">
        <w:rPr>
          <w:rFonts w:ascii="Times New Roman" w:hAnsi="Times New Roman" w:cs="Times New Roman"/>
          <w:sz w:val="28"/>
          <w:szCs w:val="28"/>
        </w:rPr>
        <w:t xml:space="preserve">родителям </w:t>
      </w:r>
      <w:r w:rsidRPr="00D570C2">
        <w:rPr>
          <w:rFonts w:ascii="Times New Roman" w:hAnsi="Times New Roman" w:cs="Times New Roman"/>
          <w:sz w:val="28"/>
          <w:szCs w:val="28"/>
        </w:rPr>
        <w:t>рекомендуется</w:t>
      </w:r>
      <w:r w:rsidR="0040583A" w:rsidRPr="00D570C2">
        <w:rPr>
          <w:rFonts w:ascii="Times New Roman" w:hAnsi="Times New Roman" w:cs="Times New Roman"/>
          <w:sz w:val="28"/>
          <w:szCs w:val="28"/>
        </w:rPr>
        <w:t xml:space="preserve"> первоначально разработать для ребенка режим дня в условиях самоизоляции и рассчитать суточные </w:t>
      </w:r>
      <w:proofErr w:type="spellStart"/>
      <w:r w:rsidR="0040583A" w:rsidRPr="00D570C2">
        <w:rPr>
          <w:rFonts w:ascii="Times New Roman" w:hAnsi="Times New Roman" w:cs="Times New Roman"/>
          <w:sz w:val="28"/>
          <w:szCs w:val="28"/>
        </w:rPr>
        <w:t>энерготраты</w:t>
      </w:r>
      <w:proofErr w:type="spellEnd"/>
      <w:r w:rsidR="0040583A" w:rsidRPr="00D570C2">
        <w:rPr>
          <w:rFonts w:ascii="Times New Roman" w:hAnsi="Times New Roman" w:cs="Times New Roman"/>
          <w:sz w:val="28"/>
          <w:szCs w:val="28"/>
        </w:rPr>
        <w:t xml:space="preserve"> на планируемую двигательную активность. Для этих целей рекомендуется воспользоваться данными о средних </w:t>
      </w:r>
      <w:proofErr w:type="spellStart"/>
      <w:r w:rsidR="0040583A" w:rsidRPr="00D570C2">
        <w:rPr>
          <w:rFonts w:ascii="Times New Roman" w:hAnsi="Times New Roman" w:cs="Times New Roman"/>
          <w:sz w:val="28"/>
          <w:szCs w:val="28"/>
        </w:rPr>
        <w:t>энерготратах</w:t>
      </w:r>
      <w:proofErr w:type="spellEnd"/>
      <w:r w:rsidR="0040583A" w:rsidRPr="00D570C2">
        <w:rPr>
          <w:rFonts w:ascii="Times New Roman" w:hAnsi="Times New Roman" w:cs="Times New Roman"/>
          <w:sz w:val="28"/>
          <w:szCs w:val="28"/>
        </w:rPr>
        <w:t xml:space="preserve"> за 1 минуту на 1 кг массы тела (табл.4).</w:t>
      </w:r>
    </w:p>
    <w:p w:rsidR="00312AB6" w:rsidRPr="00D570C2" w:rsidRDefault="00312AB6" w:rsidP="00CA5129">
      <w:pPr>
        <w:widowControl w:val="0"/>
        <w:spacing w:after="0" w:line="240" w:lineRule="auto"/>
        <w:ind w:firstLine="709"/>
        <w:jc w:val="both"/>
        <w:rPr>
          <w:rFonts w:ascii="Times New Roman" w:hAnsi="Times New Roman" w:cs="Times New Roman"/>
          <w:sz w:val="28"/>
          <w:szCs w:val="28"/>
        </w:rPr>
      </w:pPr>
    </w:p>
    <w:p w:rsidR="0040583A" w:rsidRPr="007E2546" w:rsidRDefault="0040583A" w:rsidP="00CA5129">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 xml:space="preserve">Таблица 4. - </w:t>
      </w:r>
      <w:r w:rsidR="00DE33F3" w:rsidRPr="007E2546">
        <w:rPr>
          <w:rFonts w:ascii="Times New Roman" w:hAnsi="Times New Roman" w:cs="Times New Roman"/>
          <w:b/>
          <w:sz w:val="28"/>
          <w:szCs w:val="28"/>
        </w:rPr>
        <w:t xml:space="preserve">Средние </w:t>
      </w:r>
      <w:proofErr w:type="spellStart"/>
      <w:r w:rsidR="00DE33F3" w:rsidRPr="007E2546">
        <w:rPr>
          <w:rFonts w:ascii="Times New Roman" w:hAnsi="Times New Roman" w:cs="Times New Roman"/>
          <w:b/>
          <w:sz w:val="28"/>
          <w:szCs w:val="28"/>
        </w:rPr>
        <w:t>энерготраты</w:t>
      </w:r>
      <w:proofErr w:type="spellEnd"/>
      <w:r w:rsidR="00DE33F3" w:rsidRPr="007E2546">
        <w:rPr>
          <w:rFonts w:ascii="Times New Roman" w:hAnsi="Times New Roman" w:cs="Times New Roman"/>
          <w:b/>
          <w:sz w:val="28"/>
          <w:szCs w:val="28"/>
        </w:rPr>
        <w:t xml:space="preserve">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firstRow="1" w:lastRow="0" w:firstColumn="1" w:lastColumn="0" w:noHBand="0" w:noVBand="1"/>
      </w:tblPr>
      <w:tblGrid>
        <w:gridCol w:w="5318"/>
        <w:gridCol w:w="1385"/>
        <w:gridCol w:w="1268"/>
        <w:gridCol w:w="1385"/>
      </w:tblGrid>
      <w:tr w:rsidR="00DE33F3" w:rsidRPr="00D570C2"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за 1 минуту на 1 кг </w:t>
            </w:r>
            <w:proofErr w:type="spellStart"/>
            <w:r w:rsidRPr="00D570C2">
              <w:rPr>
                <w:rFonts w:ascii="Arial CYR" w:eastAsia="Times New Roman" w:hAnsi="Arial CYR" w:cs="Times New Roman"/>
                <w:sz w:val="20"/>
                <w:szCs w:val="20"/>
                <w:lang w:eastAsia="ru-RU"/>
              </w:rPr>
              <w:t>масы</w:t>
            </w:r>
            <w:proofErr w:type="spellEnd"/>
            <w:r w:rsidRPr="00D570C2">
              <w:rPr>
                <w:rFonts w:ascii="Arial CYR" w:eastAsia="Times New Roman" w:hAnsi="Arial CYR" w:cs="Times New Roman"/>
                <w:sz w:val="20"/>
                <w:szCs w:val="20"/>
                <w:lang w:eastAsia="ru-RU"/>
              </w:rPr>
              <w:t xml:space="preserve"> </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E2627F" w:rsidRPr="00D570C2"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суммарные </w:t>
            </w: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за сутки</w:t>
            </w:r>
            <w:r w:rsidR="00E2627F">
              <w:rPr>
                <w:rFonts w:ascii="Arial CYR" w:eastAsia="Times New Roman" w:hAnsi="Arial CYR" w:cs="Times New Roman"/>
                <w:sz w:val="20"/>
                <w:szCs w:val="20"/>
                <w:lang w:eastAsia="ru-RU"/>
              </w:rPr>
              <w:t xml:space="preserve"> (ккал) </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6A4771"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lastRenderedPageBreak/>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rsidR="00DE33F3" w:rsidRPr="00D570C2" w:rsidRDefault="006A4771"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w:t>
            </w:r>
            <w:r w:rsidR="006A4771" w:rsidRPr="00D570C2">
              <w:rPr>
                <w:rFonts w:ascii="Arial CYR" w:eastAsia="Times New Roman" w:hAnsi="Arial CYR" w:cs="Times New Roman"/>
                <w:sz w:val="20"/>
                <w:szCs w:val="20"/>
                <w:lang w:eastAsia="ru-RU"/>
              </w:rPr>
              <w:t>06</w:t>
            </w:r>
            <w:r w:rsidRPr="00D570C2">
              <w:rPr>
                <w:rFonts w:ascii="Arial CYR" w:eastAsia="Times New Roman" w:hAnsi="Arial CYR" w:cs="Times New Roman"/>
                <w:sz w:val="20"/>
                <w:szCs w:val="20"/>
                <w:lang w:eastAsia="ru-RU"/>
              </w:rPr>
              <w:t>,</w:t>
            </w:r>
            <w:r w:rsidR="006A4771" w:rsidRPr="00D570C2">
              <w:rPr>
                <w:rFonts w:ascii="Arial CYR" w:eastAsia="Times New Roman" w:hAnsi="Arial CYR" w:cs="Times New Roman"/>
                <w:sz w:val="20"/>
                <w:szCs w:val="20"/>
                <w:lang w:eastAsia="ru-RU"/>
              </w:rPr>
              <w:t>4</w:t>
            </w:r>
          </w:p>
        </w:tc>
      </w:tr>
    </w:tbl>
    <w:p w:rsidR="0040583A" w:rsidRPr="00D570C2" w:rsidRDefault="0040583A" w:rsidP="00CA5129">
      <w:pPr>
        <w:widowControl w:val="0"/>
        <w:spacing w:after="0" w:line="240" w:lineRule="auto"/>
        <w:jc w:val="both"/>
        <w:rPr>
          <w:rFonts w:ascii="Times New Roman" w:hAnsi="Times New Roman" w:cs="Times New Roman"/>
          <w:sz w:val="28"/>
          <w:szCs w:val="28"/>
        </w:rPr>
      </w:pPr>
    </w:p>
    <w:p w:rsidR="00312AB6" w:rsidRPr="00D570C2" w:rsidRDefault="00312AB6" w:rsidP="00CA5129">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 xml:space="preserve">Составив режим дня, необходимо продолжительность каждого элемента </w:t>
      </w:r>
      <w:r w:rsidR="005725E3" w:rsidRPr="00D570C2">
        <w:rPr>
          <w:rFonts w:ascii="Times New Roman" w:hAnsi="Times New Roman" w:cs="Times New Roman"/>
          <w:sz w:val="28"/>
          <w:szCs w:val="28"/>
        </w:rPr>
        <w:t xml:space="preserve">режима дня </w:t>
      </w:r>
      <w:r w:rsidRPr="00D570C2">
        <w:rPr>
          <w:rFonts w:ascii="Times New Roman" w:hAnsi="Times New Roman" w:cs="Times New Roman"/>
          <w:sz w:val="28"/>
          <w:szCs w:val="28"/>
        </w:rPr>
        <w:t xml:space="preserve">перевести в минуты и разнести в расчетные показатели в таблицу. Например, </w:t>
      </w:r>
      <w:r w:rsidR="005725E3" w:rsidRPr="00D570C2">
        <w:rPr>
          <w:rFonts w:ascii="Times New Roman" w:hAnsi="Times New Roman" w:cs="Times New Roman"/>
          <w:sz w:val="28"/>
          <w:szCs w:val="28"/>
        </w:rPr>
        <w:t>проведем расчёты для ребенка 5,5 лет с массой тела в 20 кг. П</w:t>
      </w:r>
      <w:r w:rsidRPr="00D570C2">
        <w:rPr>
          <w:rFonts w:ascii="Times New Roman" w:hAnsi="Times New Roman" w:cs="Times New Roman"/>
          <w:sz w:val="28"/>
          <w:szCs w:val="28"/>
        </w:rPr>
        <w:t xml:space="preserve">родолжительность сна ребенка составляет 10 часов – ночной и 1 час дневной (660 минут), далее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за 1 минуту на 1 кг массы тела необходимо умножить на количество минут и массу тела ребенка в кг, итого получается 7, 656 </w:t>
      </w:r>
      <w:r w:rsidRPr="00D570C2">
        <w:rPr>
          <w:rFonts w:ascii="Times New Roman" w:hAnsi="Times New Roman" w:cs="Times New Roman"/>
          <w:sz w:val="28"/>
          <w:szCs w:val="28"/>
        </w:rPr>
        <w:lastRenderedPageBreak/>
        <w:t xml:space="preserve">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w:t>
      </w:r>
      <w:proofErr w:type="spellStart"/>
      <w:r w:rsidRPr="00D570C2">
        <w:rPr>
          <w:rFonts w:ascii="Times New Roman" w:hAnsi="Times New Roman" w:cs="Times New Roman"/>
          <w:sz w:val="28"/>
          <w:szCs w:val="28"/>
        </w:rPr>
        <w:t>энерготраты</w:t>
      </w:r>
      <w:proofErr w:type="spellEnd"/>
      <w:r w:rsidRPr="00D570C2">
        <w:rPr>
          <w:rFonts w:ascii="Times New Roman" w:hAnsi="Times New Roman" w:cs="Times New Roman"/>
          <w:sz w:val="28"/>
          <w:szCs w:val="28"/>
        </w:rPr>
        <w:t xml:space="preserve"> на реализацию двигательной активности составят 506,4 ккал/сутки.</w:t>
      </w:r>
      <w:r w:rsidRPr="00D570C2">
        <w:rPr>
          <w:rFonts w:ascii="Arial CYR" w:eastAsia="Times New Roman" w:hAnsi="Arial CYR" w:cs="Times New Roman"/>
          <w:sz w:val="20"/>
          <w:szCs w:val="20"/>
          <w:lang w:eastAsia="ru-RU"/>
        </w:rPr>
        <w:t xml:space="preserve"> </w:t>
      </w:r>
    </w:p>
    <w:p w:rsidR="0040583A" w:rsidRPr="00D570C2" w:rsidRDefault="00312AB6"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w:t>
      </w:r>
      <w:r w:rsidR="005725E3" w:rsidRPr="00D570C2">
        <w:rPr>
          <w:rFonts w:ascii="Times New Roman" w:hAnsi="Times New Roman" w:cs="Times New Roman"/>
          <w:sz w:val="28"/>
          <w:szCs w:val="28"/>
        </w:rPr>
        <w:t xml:space="preserve"> – табл.</w:t>
      </w:r>
      <w:r w:rsidR="00121D64" w:rsidRPr="00D570C2">
        <w:rPr>
          <w:rFonts w:ascii="Times New Roman" w:hAnsi="Times New Roman" w:cs="Times New Roman"/>
          <w:sz w:val="28"/>
          <w:szCs w:val="28"/>
        </w:rPr>
        <w:t>5, рис.1.</w:t>
      </w:r>
    </w:p>
    <w:p w:rsidR="005725E3" w:rsidRPr="00D570C2" w:rsidRDefault="005725E3" w:rsidP="00CA5129">
      <w:pPr>
        <w:widowControl w:val="0"/>
        <w:spacing w:after="0" w:line="240" w:lineRule="auto"/>
        <w:ind w:firstLine="709"/>
        <w:jc w:val="both"/>
        <w:rPr>
          <w:rFonts w:ascii="Times New Roman" w:hAnsi="Times New Roman" w:cs="Times New Roman"/>
          <w:sz w:val="28"/>
          <w:szCs w:val="28"/>
        </w:rPr>
      </w:pPr>
    </w:p>
    <w:p w:rsidR="00312AB6" w:rsidRPr="007E2546" w:rsidRDefault="005725E3" w:rsidP="00CA5129">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w:t>
      </w:r>
      <w:r w:rsidR="00251EE8" w:rsidRPr="007E2546">
        <w:rPr>
          <w:rFonts w:ascii="Times New Roman" w:hAnsi="Times New Roman" w:cs="Times New Roman"/>
          <w:b/>
          <w:sz w:val="28"/>
          <w:szCs w:val="28"/>
        </w:rPr>
        <w:t xml:space="preserve"> ребенка </w:t>
      </w:r>
      <w:r w:rsidRPr="007E2546">
        <w:rPr>
          <w:rFonts w:ascii="Times New Roman" w:hAnsi="Times New Roman" w:cs="Times New Roman"/>
          <w:b/>
          <w:sz w:val="28"/>
          <w:szCs w:val="28"/>
        </w:rPr>
        <w:t>в энергии (в ккал/сутки)</w:t>
      </w:r>
    </w:p>
    <w:tbl>
      <w:tblPr>
        <w:tblStyle w:val="a6"/>
        <w:tblW w:w="0" w:type="auto"/>
        <w:tblLook w:val="04A0" w:firstRow="1" w:lastRow="0" w:firstColumn="1" w:lastColumn="0" w:noHBand="0" w:noVBand="1"/>
      </w:tblPr>
      <w:tblGrid>
        <w:gridCol w:w="1568"/>
        <w:gridCol w:w="1133"/>
        <w:gridCol w:w="776"/>
        <w:gridCol w:w="757"/>
        <w:gridCol w:w="1693"/>
        <w:gridCol w:w="1726"/>
        <w:gridCol w:w="1693"/>
      </w:tblGrid>
      <w:tr w:rsidR="00D570C2" w:rsidRPr="00D570C2" w:rsidTr="005725E3">
        <w:tc>
          <w:tcPr>
            <w:tcW w:w="1568"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rsidR="005725E3" w:rsidRPr="00D570C2" w:rsidRDefault="005725E3"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Средние </w:t>
            </w:r>
            <w:proofErr w:type="spellStart"/>
            <w:r w:rsidRPr="00D570C2">
              <w:rPr>
                <w:rFonts w:ascii="Arial CYR" w:eastAsia="Times New Roman" w:hAnsi="Arial CYR" w:cs="Times New Roman"/>
                <w:sz w:val="20"/>
                <w:szCs w:val="20"/>
                <w:lang w:eastAsia="ru-RU"/>
              </w:rPr>
              <w:t>энерготраты</w:t>
            </w:r>
            <w:proofErr w:type="spellEnd"/>
            <w:r w:rsidRPr="00D570C2">
              <w:rPr>
                <w:rFonts w:ascii="Arial CYR" w:eastAsia="Times New Roman" w:hAnsi="Arial CYR" w:cs="Times New Roman"/>
                <w:sz w:val="20"/>
                <w:szCs w:val="20"/>
                <w:lang w:eastAsia="ru-RU"/>
              </w:rPr>
              <w:t xml:space="preserve"> в сутки в ккал</w:t>
            </w:r>
          </w:p>
        </w:tc>
        <w:tc>
          <w:tcPr>
            <w:tcW w:w="1693"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D570C2" w:rsidRPr="00D570C2" w:rsidTr="005725E3">
        <w:tc>
          <w:tcPr>
            <w:tcW w:w="1568"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13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726"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rsidR="00312AB6" w:rsidRPr="00D570C2" w:rsidRDefault="00312AB6"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rsidR="00312AB6" w:rsidRPr="00D570C2" w:rsidRDefault="00312AB6" w:rsidP="00CA5129">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bl>
    <w:p w:rsidR="00312AB6" w:rsidRPr="00D570C2" w:rsidRDefault="00312AB6" w:rsidP="00CA5129">
      <w:pPr>
        <w:widowControl w:val="0"/>
        <w:spacing w:after="0" w:line="240" w:lineRule="auto"/>
        <w:jc w:val="both"/>
        <w:rPr>
          <w:rFonts w:ascii="Times New Roman" w:hAnsi="Times New Roman" w:cs="Times New Roman"/>
          <w:sz w:val="28"/>
          <w:szCs w:val="28"/>
        </w:rPr>
      </w:pPr>
    </w:p>
    <w:p w:rsidR="00D30FFC" w:rsidRPr="00D570C2" w:rsidRDefault="005725E3"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w:t>
      </w:r>
      <w:r w:rsidR="00251EE8" w:rsidRPr="00D570C2">
        <w:rPr>
          <w:rFonts w:ascii="Times New Roman" w:hAnsi="Times New Roman" w:cs="Times New Roman"/>
          <w:sz w:val="28"/>
          <w:szCs w:val="28"/>
        </w:rPr>
        <w:t>фактическая двигательная активность в соответствии с разработанным режимом дня составляет 506,4 ккал</w:t>
      </w:r>
      <w:r w:rsidR="00D30FFC" w:rsidRPr="00D570C2">
        <w:rPr>
          <w:rFonts w:ascii="Times New Roman" w:hAnsi="Times New Roman" w:cs="Times New Roman"/>
          <w:sz w:val="28"/>
          <w:szCs w:val="28"/>
        </w:rPr>
        <w:t>/сутки</w:t>
      </w:r>
      <w:r w:rsidR="00251EE8" w:rsidRPr="00D570C2">
        <w:rPr>
          <w:rFonts w:ascii="Times New Roman" w:hAnsi="Times New Roman" w:cs="Times New Roman"/>
          <w:sz w:val="28"/>
          <w:szCs w:val="28"/>
        </w:rPr>
        <w:t xml:space="preserve">, что на 25,8% ниже обычного уровня двигательной активности ребенка, соответствующей данному возрасту; суммарная </w:t>
      </w:r>
      <w:r w:rsidR="00251EE8" w:rsidRPr="00312AB6">
        <w:rPr>
          <w:rFonts w:ascii="Times New Roman" w:hAnsi="Times New Roman" w:cs="Times New Roman"/>
          <w:sz w:val="28"/>
          <w:szCs w:val="28"/>
        </w:rPr>
        <w:t xml:space="preserve">потребность в энергии </w:t>
      </w:r>
      <w:r w:rsidR="00B7484D" w:rsidRPr="00D570C2">
        <w:rPr>
          <w:rFonts w:ascii="Times New Roman" w:hAnsi="Times New Roman" w:cs="Times New Roman"/>
          <w:sz w:val="28"/>
          <w:szCs w:val="28"/>
        </w:rPr>
        <w:t xml:space="preserve">с учетом </w:t>
      </w:r>
      <w:r w:rsidR="00D30FFC" w:rsidRPr="00D570C2">
        <w:rPr>
          <w:rFonts w:ascii="Times New Roman" w:hAnsi="Times New Roman" w:cs="Times New Roman"/>
          <w:sz w:val="28"/>
          <w:szCs w:val="28"/>
        </w:rPr>
        <w:t>основного</w:t>
      </w:r>
      <w:r w:rsidR="00B7484D" w:rsidRPr="00D570C2">
        <w:rPr>
          <w:rFonts w:ascii="Times New Roman" w:hAnsi="Times New Roman" w:cs="Times New Roman"/>
          <w:sz w:val="28"/>
          <w:szCs w:val="28"/>
        </w:rPr>
        <w:t xml:space="preserve"> обмена и энергии на специфич</w:t>
      </w:r>
      <w:r w:rsidR="00D30FFC" w:rsidRPr="00D570C2">
        <w:rPr>
          <w:rFonts w:ascii="Times New Roman" w:hAnsi="Times New Roman" w:cs="Times New Roman"/>
          <w:sz w:val="28"/>
          <w:szCs w:val="28"/>
        </w:rPr>
        <w:t>ески динамическое действие пищи</w:t>
      </w:r>
      <w:r w:rsidR="00B7484D" w:rsidRPr="00D570C2">
        <w:rPr>
          <w:rFonts w:ascii="Times New Roman" w:hAnsi="Times New Roman" w:cs="Times New Roman"/>
          <w:sz w:val="28"/>
          <w:szCs w:val="28"/>
        </w:rPr>
        <w:t xml:space="preserve"> </w:t>
      </w:r>
      <w:r w:rsidR="00251EE8" w:rsidRPr="00D570C2">
        <w:rPr>
          <w:rFonts w:ascii="Times New Roman" w:hAnsi="Times New Roman" w:cs="Times New Roman"/>
          <w:sz w:val="28"/>
          <w:szCs w:val="28"/>
        </w:rPr>
        <w:t>составляет 1632,3 ккал</w:t>
      </w:r>
      <w:r w:rsidR="00121D64" w:rsidRPr="00D570C2">
        <w:rPr>
          <w:rFonts w:ascii="Times New Roman" w:hAnsi="Times New Roman" w:cs="Times New Roman"/>
          <w:sz w:val="28"/>
          <w:szCs w:val="28"/>
        </w:rPr>
        <w:t xml:space="preserve"> в сутки</w:t>
      </w:r>
      <w:r w:rsidR="00251EE8" w:rsidRPr="00D570C2">
        <w:rPr>
          <w:rFonts w:ascii="Times New Roman" w:hAnsi="Times New Roman" w:cs="Times New Roman"/>
          <w:sz w:val="28"/>
          <w:szCs w:val="28"/>
        </w:rPr>
        <w:t xml:space="preserve">, что на 9,3% ниже рекомендуемой величины для данного </w:t>
      </w:r>
      <w:r w:rsidR="00D30FFC" w:rsidRPr="00D570C2">
        <w:rPr>
          <w:rFonts w:ascii="Times New Roman" w:hAnsi="Times New Roman" w:cs="Times New Roman"/>
          <w:sz w:val="28"/>
          <w:szCs w:val="28"/>
        </w:rPr>
        <w:t>возраста.</w:t>
      </w:r>
    </w:p>
    <w:p w:rsidR="00312AB6" w:rsidRPr="00D570C2" w:rsidRDefault="00D30FFC"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570C2">
        <w:rPr>
          <w:rFonts w:ascii="Times New Roman" w:hAnsi="Times New Roman" w:cs="Times New Roman"/>
          <w:sz w:val="28"/>
          <w:szCs w:val="28"/>
        </w:rPr>
        <w:t xml:space="preserve">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570C2">
        <w:rPr>
          <w:rFonts w:ascii="Times New Roman" w:hAnsi="Times New Roman" w:cs="Times New Roman"/>
          <w:sz w:val="28"/>
          <w:szCs w:val="28"/>
        </w:rPr>
        <w:t xml:space="preserve">, </w:t>
      </w:r>
      <w:proofErr w:type="spellStart"/>
      <w:r w:rsidR="00D570C2" w:rsidRPr="00D570C2">
        <w:rPr>
          <w:rFonts w:ascii="Times New Roman" w:hAnsi="Times New Roman" w:cs="Times New Roman"/>
          <w:sz w:val="28"/>
          <w:szCs w:val="28"/>
        </w:rPr>
        <w:t>бифидо</w:t>
      </w:r>
      <w:proofErr w:type="spellEnd"/>
      <w:r w:rsidR="00D570C2" w:rsidRPr="00D570C2">
        <w:rPr>
          <w:rFonts w:ascii="Times New Roman" w:hAnsi="Times New Roman" w:cs="Times New Roman"/>
          <w:sz w:val="28"/>
          <w:szCs w:val="28"/>
        </w:rPr>
        <w:t xml:space="preserve">- и </w:t>
      </w:r>
      <w:proofErr w:type="spellStart"/>
      <w:r w:rsidR="00D570C2" w:rsidRPr="00D570C2">
        <w:rPr>
          <w:rFonts w:ascii="Times New Roman" w:hAnsi="Times New Roman" w:cs="Times New Roman"/>
          <w:sz w:val="28"/>
          <w:szCs w:val="28"/>
        </w:rPr>
        <w:t>лактобактерии</w:t>
      </w:r>
      <w:proofErr w:type="spellEnd"/>
      <w:r w:rsidR="00121D64" w:rsidRPr="00D570C2">
        <w:rPr>
          <w:rFonts w:ascii="Times New Roman" w:hAnsi="Times New Roman" w:cs="Times New Roman"/>
          <w:sz w:val="28"/>
          <w:szCs w:val="28"/>
        </w:rPr>
        <w:t>. Для обогащения привычных блюд необходимыми микроэлементами можно дополнить привычные для ребенка блюда</w:t>
      </w:r>
      <w:r w:rsidR="00D570C2" w:rsidRPr="00D570C2">
        <w:rPr>
          <w:rFonts w:ascii="Times New Roman" w:hAnsi="Times New Roman" w:cs="Times New Roman"/>
          <w:sz w:val="28"/>
          <w:szCs w:val="28"/>
        </w:rPr>
        <w:t xml:space="preserve"> (салаты, омлет, гарниры)</w:t>
      </w:r>
      <w:r w:rsidR="00121D64" w:rsidRPr="00D570C2">
        <w:rPr>
          <w:rFonts w:ascii="Times New Roman" w:hAnsi="Times New Roman" w:cs="Times New Roman"/>
          <w:sz w:val="28"/>
          <w:szCs w:val="28"/>
        </w:rPr>
        <w:t xml:space="preserve"> дополнительными </w:t>
      </w:r>
      <w:r w:rsidR="00D570C2" w:rsidRPr="00D570C2">
        <w:rPr>
          <w:rFonts w:ascii="Times New Roman" w:hAnsi="Times New Roman" w:cs="Times New Roman"/>
          <w:sz w:val="28"/>
          <w:szCs w:val="28"/>
        </w:rPr>
        <w:t>компонентами</w:t>
      </w:r>
      <w:r w:rsidR="00121D64" w:rsidRPr="00D570C2">
        <w:rPr>
          <w:rFonts w:ascii="Times New Roman" w:hAnsi="Times New Roman" w:cs="Times New Roman"/>
          <w:sz w:val="28"/>
          <w:szCs w:val="28"/>
        </w:rPr>
        <w:t xml:space="preserve"> </w:t>
      </w:r>
      <w:r w:rsidR="00D570C2" w:rsidRPr="00D570C2">
        <w:rPr>
          <w:rFonts w:ascii="Times New Roman" w:hAnsi="Times New Roman" w:cs="Times New Roman"/>
          <w:sz w:val="28"/>
          <w:szCs w:val="28"/>
        </w:rPr>
        <w:t xml:space="preserve">(проростки семян, содержащие необходимые для роста и развития ребенка биологически ценные вещества); </w:t>
      </w:r>
      <w:r w:rsidRPr="00D570C2">
        <w:rPr>
          <w:rFonts w:ascii="Times New Roman" w:hAnsi="Times New Roman" w:cs="Times New Roman"/>
          <w:sz w:val="28"/>
          <w:szCs w:val="28"/>
        </w:rPr>
        <w:t xml:space="preserve">возможно </w:t>
      </w:r>
      <w:r w:rsidR="00D570C2" w:rsidRPr="00D570C2">
        <w:rPr>
          <w:rFonts w:ascii="Times New Roman" w:hAnsi="Times New Roman" w:cs="Times New Roman"/>
          <w:sz w:val="28"/>
          <w:szCs w:val="28"/>
        </w:rPr>
        <w:t xml:space="preserve">также в этот период </w:t>
      </w:r>
      <w:r w:rsidRPr="00D570C2">
        <w:rPr>
          <w:rFonts w:ascii="Times New Roman" w:hAnsi="Times New Roman" w:cs="Times New Roman"/>
          <w:sz w:val="28"/>
          <w:szCs w:val="28"/>
        </w:rPr>
        <w:t xml:space="preserve">использовать функциональные продукты, обогащенные витаминами и микроэлементами, </w:t>
      </w:r>
      <w:r w:rsidR="00121D64" w:rsidRPr="00D570C2">
        <w:rPr>
          <w:rFonts w:ascii="Times New Roman" w:hAnsi="Times New Roman" w:cs="Times New Roman"/>
          <w:sz w:val="28"/>
          <w:szCs w:val="28"/>
        </w:rPr>
        <w:t>биологически активные добавки к пище.</w:t>
      </w:r>
      <w:r w:rsidR="00251EE8" w:rsidRPr="00D570C2">
        <w:rPr>
          <w:rFonts w:ascii="Times New Roman" w:hAnsi="Times New Roman" w:cs="Times New Roman"/>
          <w:sz w:val="28"/>
          <w:szCs w:val="28"/>
        </w:rPr>
        <w:t xml:space="preserve"> </w:t>
      </w:r>
    </w:p>
    <w:p w:rsidR="00D570C2" w:rsidRDefault="00CD7110"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Совместная работа родителей с детьми по составлению режима дня и меню позволит получить новые навыки, а также существенно сократить риски </w:t>
      </w:r>
      <w:r w:rsidRPr="00D570C2">
        <w:rPr>
          <w:rFonts w:ascii="Times New Roman" w:hAnsi="Times New Roman" w:cs="Times New Roman"/>
          <w:sz w:val="28"/>
          <w:szCs w:val="28"/>
        </w:rPr>
        <w:lastRenderedPageBreak/>
        <w:t>здоровью, обусловленные нерациональным режимом дня и нездоровым питанием.</w:t>
      </w:r>
    </w:p>
    <w:p w:rsidR="00F33D6C" w:rsidRPr="00F33D6C"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95"/>
        <w:gridCol w:w="1122"/>
        <w:gridCol w:w="1118"/>
        <w:gridCol w:w="1118"/>
        <w:gridCol w:w="945"/>
      </w:tblGrid>
      <w:tr w:rsidR="00F33D6C" w:rsidRPr="00143E96" w:rsidTr="00143E96">
        <w:tc>
          <w:tcPr>
            <w:tcW w:w="697"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rsidR="00F33D6C" w:rsidRPr="00143E96" w:rsidRDefault="00F33D6C" w:rsidP="00CA5129">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F33D6C" w:rsidRPr="00143E96" w:rsidTr="00143E96">
        <w:trPr>
          <w:trHeight w:val="613"/>
        </w:trPr>
        <w:tc>
          <w:tcPr>
            <w:tcW w:w="697"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proofErr w:type="spellStart"/>
            <w:r w:rsidRPr="00143E96">
              <w:rPr>
                <w:rFonts w:ascii="Times New Roman" w:hAnsi="Times New Roman"/>
                <w:sz w:val="24"/>
                <w:szCs w:val="24"/>
              </w:rPr>
              <w:t>практ</w:t>
            </w:r>
            <w:proofErr w:type="spellEnd"/>
            <w:r w:rsidRPr="00143E96">
              <w:rPr>
                <w:rFonts w:ascii="Times New Roman" w:hAnsi="Times New Roman"/>
                <w:sz w:val="24"/>
                <w:szCs w:val="24"/>
              </w:rPr>
              <w:t>. работа</w:t>
            </w:r>
          </w:p>
        </w:tc>
        <w:tc>
          <w:tcPr>
            <w:tcW w:w="945"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E96" w:rsidRPr="00143E96" w:rsidTr="00143E96">
        <w:tc>
          <w:tcPr>
            <w:tcW w:w="697"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3.12.</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 xml:space="preserve">Особенности организации питания детей, находящегося на режиме </w:t>
            </w:r>
            <w:r w:rsidRPr="007332E9">
              <w:rPr>
                <w:rFonts w:ascii="Times New Roman" w:hAnsi="Times New Roman" w:cs="Times New Roman"/>
                <w:sz w:val="24"/>
                <w:szCs w:val="24"/>
              </w:rPr>
              <w:lastRenderedPageBreak/>
              <w:t>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lastRenderedPageBreak/>
              <w:t>1</w:t>
            </w: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7332E9"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rsidR="00F33D6C" w:rsidRPr="00C81EE6" w:rsidRDefault="00CA5129" w:rsidP="00CA5129">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rsidR="00D570C2" w:rsidRDefault="00D570C2" w:rsidP="00CA5129">
      <w:pPr>
        <w:widowControl w:val="0"/>
        <w:spacing w:after="0" w:line="240" w:lineRule="auto"/>
        <w:rPr>
          <w:rFonts w:ascii="Times New Roman" w:hAnsi="Times New Roman" w:cs="Times New Roman"/>
          <w:sz w:val="28"/>
          <w:szCs w:val="28"/>
        </w:rPr>
      </w:pPr>
    </w:p>
    <w:p w:rsidR="00F33D6C" w:rsidRDefault="00F33D6C" w:rsidP="00CA5129">
      <w:pPr>
        <w:widowControl w:val="0"/>
        <w:spacing w:after="0" w:line="240" w:lineRule="auto"/>
        <w:rPr>
          <w:rFonts w:ascii="Times New Roman" w:hAnsi="Times New Roman" w:cs="Times New Roman"/>
          <w:sz w:val="28"/>
          <w:szCs w:val="28"/>
        </w:rPr>
      </w:pPr>
    </w:p>
    <w:p w:rsidR="00F33D6C" w:rsidRPr="00A50E44" w:rsidRDefault="00F33D6C" w:rsidP="00CA5129">
      <w:pPr>
        <w:widowControl w:val="0"/>
        <w:spacing w:after="0" w:line="240" w:lineRule="auto"/>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Аветисян</w:t>
      </w:r>
      <w:proofErr w:type="spellEnd"/>
      <w:r w:rsidRPr="0041096A">
        <w:rPr>
          <w:rFonts w:ascii="Times New Roman" w:hAnsi="Times New Roman"/>
          <w:sz w:val="28"/>
          <w:szCs w:val="28"/>
        </w:rPr>
        <w:t xml:space="preserve"> Л.Р. </w:t>
      </w:r>
      <w:proofErr w:type="spellStart"/>
      <w:r w:rsidRPr="0041096A">
        <w:rPr>
          <w:rFonts w:ascii="Times New Roman" w:hAnsi="Times New Roman"/>
          <w:sz w:val="28"/>
          <w:szCs w:val="28"/>
        </w:rPr>
        <w:t>Авагян</w:t>
      </w:r>
      <w:proofErr w:type="spellEnd"/>
      <w:r w:rsidRPr="0041096A">
        <w:rPr>
          <w:rFonts w:ascii="Times New Roman" w:hAnsi="Times New Roman"/>
          <w:sz w:val="28"/>
          <w:szCs w:val="28"/>
        </w:rPr>
        <w:t xml:space="preserve"> К.К., </w:t>
      </w:r>
      <w:proofErr w:type="spellStart"/>
      <w:r w:rsidRPr="0041096A">
        <w:rPr>
          <w:rFonts w:ascii="Times New Roman" w:hAnsi="Times New Roman"/>
          <w:sz w:val="28"/>
          <w:szCs w:val="28"/>
        </w:rPr>
        <w:t>Мкртчан</w:t>
      </w:r>
      <w:proofErr w:type="spellEnd"/>
      <w:r w:rsidRPr="0041096A">
        <w:rPr>
          <w:rFonts w:ascii="Times New Roman" w:hAnsi="Times New Roman"/>
          <w:sz w:val="28"/>
          <w:szCs w:val="28"/>
        </w:rPr>
        <w:t xml:space="preserve"> С.Г. </w:t>
      </w:r>
      <w:proofErr w:type="spellStart"/>
      <w:r w:rsidRPr="0041096A">
        <w:rPr>
          <w:rFonts w:ascii="Times New Roman" w:hAnsi="Times New Roman"/>
          <w:sz w:val="28"/>
          <w:szCs w:val="28"/>
        </w:rPr>
        <w:t>Хачикян</w:t>
      </w:r>
      <w:proofErr w:type="spellEnd"/>
      <w:r w:rsidRPr="0041096A">
        <w:rPr>
          <w:rFonts w:ascii="Times New Roman" w:hAnsi="Times New Roman"/>
          <w:sz w:val="28"/>
          <w:szCs w:val="28"/>
        </w:rPr>
        <w:t xml:space="preserve"> С.Г. Влияние фактического питания на состояние здоровья молодежи // Вопросы медицины: теория и практика: Матер. Межд. </w:t>
      </w:r>
      <w:proofErr w:type="spellStart"/>
      <w:r w:rsidRPr="0041096A">
        <w:rPr>
          <w:rFonts w:ascii="Times New Roman" w:hAnsi="Times New Roman"/>
          <w:sz w:val="28"/>
          <w:szCs w:val="28"/>
        </w:rPr>
        <w:t>заочн</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научн.практ</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конф</w:t>
      </w:r>
      <w:proofErr w:type="spellEnd"/>
      <w:r w:rsidRPr="0041096A">
        <w:rPr>
          <w:rFonts w:ascii="Times New Roman" w:hAnsi="Times New Roman"/>
          <w:sz w:val="28"/>
          <w:szCs w:val="28"/>
        </w:rPr>
        <w:t xml:space="preserve">. -Новосибирск: </w:t>
      </w:r>
      <w:proofErr w:type="spellStart"/>
      <w:r w:rsidRPr="0041096A">
        <w:rPr>
          <w:rFonts w:ascii="Times New Roman" w:hAnsi="Times New Roman"/>
          <w:sz w:val="28"/>
          <w:szCs w:val="28"/>
        </w:rPr>
        <w:t>СибАК</w:t>
      </w:r>
      <w:proofErr w:type="spellEnd"/>
      <w:r w:rsidRPr="0041096A">
        <w:rPr>
          <w:rFonts w:ascii="Times New Roman" w:hAnsi="Times New Roman"/>
          <w:sz w:val="28"/>
          <w:szCs w:val="28"/>
        </w:rPr>
        <w:t>. - 2012. - С. 111-116.</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Авцин</w:t>
      </w:r>
      <w:proofErr w:type="spellEnd"/>
      <w:r w:rsidRPr="0041096A">
        <w:rPr>
          <w:sz w:val="28"/>
          <w:szCs w:val="28"/>
        </w:rPr>
        <w:t xml:space="preserve"> А.П., Жаворонков А.А., </w:t>
      </w:r>
      <w:proofErr w:type="spellStart"/>
      <w:r w:rsidRPr="0041096A">
        <w:rPr>
          <w:sz w:val="28"/>
          <w:szCs w:val="28"/>
        </w:rPr>
        <w:t>Риш</w:t>
      </w:r>
      <w:proofErr w:type="spellEnd"/>
      <w:r w:rsidRPr="0041096A">
        <w:rPr>
          <w:sz w:val="28"/>
          <w:szCs w:val="28"/>
        </w:rPr>
        <w:t xml:space="preserve"> М.А. </w:t>
      </w:r>
      <w:proofErr w:type="spellStart"/>
      <w:r w:rsidRPr="0041096A">
        <w:rPr>
          <w:sz w:val="28"/>
          <w:szCs w:val="28"/>
        </w:rPr>
        <w:t>Микроэлементозы</w:t>
      </w:r>
      <w:proofErr w:type="spellEnd"/>
      <w:r w:rsidRPr="0041096A">
        <w:rPr>
          <w:sz w:val="28"/>
          <w:szCs w:val="28"/>
        </w:rPr>
        <w:t xml:space="preserve"> человека: этиология, классификация, органопатология. – М., 1991.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w:t>
      </w:r>
      <w:proofErr w:type="spellStart"/>
      <w:r w:rsidRPr="0041096A">
        <w:rPr>
          <w:rFonts w:ascii="Times New Roman" w:hAnsi="Times New Roman" w:cs="Times New Roman"/>
          <w:sz w:val="28"/>
          <w:szCs w:val="28"/>
        </w:rPr>
        <w:t>Ашмарин</w:t>
      </w:r>
      <w:proofErr w:type="spellEnd"/>
      <w:r w:rsidRPr="0041096A">
        <w:rPr>
          <w:rFonts w:ascii="Times New Roman" w:hAnsi="Times New Roman" w:cs="Times New Roman"/>
          <w:sz w:val="28"/>
          <w:szCs w:val="28"/>
        </w:rPr>
        <w:t xml:space="preserve"> И.П., </w:t>
      </w:r>
      <w:proofErr w:type="spellStart"/>
      <w:r w:rsidRPr="0041096A">
        <w:rPr>
          <w:rFonts w:ascii="Times New Roman" w:hAnsi="Times New Roman" w:cs="Times New Roman"/>
          <w:sz w:val="28"/>
          <w:szCs w:val="28"/>
        </w:rPr>
        <w:t>Каразеева</w:t>
      </w:r>
      <w:proofErr w:type="spellEnd"/>
      <w:r w:rsidRPr="0041096A">
        <w:rPr>
          <w:rFonts w:ascii="Times New Roman" w:hAnsi="Times New Roman" w:cs="Times New Roman"/>
          <w:sz w:val="28"/>
          <w:szCs w:val="28"/>
        </w:rPr>
        <w:t xml:space="preserve"> Е.П. и др. Патологическая физиология и биохимия. М.: Изд. «Экзамен», 2005. - 479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Бельмер</w:t>
      </w:r>
      <w:proofErr w:type="spellEnd"/>
      <w:r w:rsidRPr="0041096A">
        <w:rPr>
          <w:sz w:val="28"/>
          <w:szCs w:val="28"/>
        </w:rPr>
        <w:t xml:space="preserve"> С.В., </w:t>
      </w:r>
      <w:proofErr w:type="spellStart"/>
      <w:r w:rsidRPr="0041096A">
        <w:rPr>
          <w:sz w:val="28"/>
          <w:szCs w:val="28"/>
        </w:rPr>
        <w:t>Гасилина</w:t>
      </w:r>
      <w:proofErr w:type="spellEnd"/>
      <w:r w:rsidRPr="0041096A">
        <w:rPr>
          <w:sz w:val="28"/>
          <w:szCs w:val="28"/>
        </w:rPr>
        <w:t xml:space="preserve"> Т.В. Рациональное питание и состав кишечной микрофлоры // Вопросы детской диетологии. - 2003. - Т. 1. - № 5. - С. 17–20.</w:t>
      </w:r>
    </w:p>
    <w:p w:rsidR="002B04BF" w:rsidRPr="0041096A" w:rsidRDefault="002838DC" w:rsidP="00CA5129">
      <w:pPr>
        <w:pStyle w:val="a4"/>
        <w:widowControl w:val="0"/>
        <w:numPr>
          <w:ilvl w:val="0"/>
          <w:numId w:val="14"/>
        </w:numPr>
        <w:autoSpaceDE w:val="0"/>
        <w:autoSpaceDN w:val="0"/>
        <w:adjustRightInd w:val="0"/>
        <w:spacing w:before="0" w:beforeAutospacing="0" w:after="0" w:afterAutospacing="0"/>
        <w:jc w:val="both"/>
        <w:rPr>
          <w:sz w:val="28"/>
          <w:szCs w:val="28"/>
        </w:rPr>
      </w:pPr>
      <w:hyperlink r:id="rId17" w:history="1">
        <w:proofErr w:type="spellStart"/>
        <w:r w:rsidR="002B04BF" w:rsidRPr="0041096A">
          <w:rPr>
            <w:sz w:val="28"/>
            <w:szCs w:val="28"/>
          </w:rPr>
          <w:t>Бельмер</w:t>
        </w:r>
        <w:proofErr w:type="spellEnd"/>
      </w:hyperlink>
      <w:r w:rsidR="002B04BF" w:rsidRPr="0041096A">
        <w:rPr>
          <w:sz w:val="28"/>
          <w:szCs w:val="28"/>
        </w:rPr>
        <w:t xml:space="preserve"> С.В.,</w:t>
      </w:r>
      <w:hyperlink r:id="rId18" w:history="1">
        <w:r w:rsidR="002B04BF" w:rsidRPr="0041096A">
          <w:rPr>
            <w:sz w:val="28"/>
            <w:szCs w:val="28"/>
          </w:rPr>
          <w:t xml:space="preserve"> </w:t>
        </w:r>
        <w:proofErr w:type="spellStart"/>
        <w:r w:rsidR="002B04BF" w:rsidRPr="0041096A">
          <w:rPr>
            <w:sz w:val="28"/>
            <w:szCs w:val="28"/>
          </w:rPr>
          <w:t>Малкоч</w:t>
        </w:r>
        <w:proofErr w:type="spellEnd"/>
      </w:hyperlink>
      <w:r w:rsidR="002B04BF" w:rsidRPr="0041096A">
        <w:rPr>
          <w:sz w:val="28"/>
          <w:szCs w:val="28"/>
        </w:rPr>
        <w:t xml:space="preserve"> А.В. </w:t>
      </w:r>
      <w:r w:rsidR="002B04BF" w:rsidRPr="0041096A">
        <w:rPr>
          <w:bCs/>
          <w:kern w:val="36"/>
          <w:sz w:val="28"/>
          <w:szCs w:val="28"/>
        </w:rPr>
        <w:t xml:space="preserve">Кишечная микрофлора и значение </w:t>
      </w:r>
      <w:proofErr w:type="spellStart"/>
      <w:r w:rsidR="002B04BF" w:rsidRPr="0041096A">
        <w:rPr>
          <w:bCs/>
          <w:kern w:val="36"/>
          <w:sz w:val="28"/>
          <w:szCs w:val="28"/>
        </w:rPr>
        <w:t>пребиотиков</w:t>
      </w:r>
      <w:proofErr w:type="spellEnd"/>
      <w:r w:rsidR="002B04BF" w:rsidRPr="0041096A">
        <w:rPr>
          <w:bCs/>
          <w:kern w:val="36"/>
          <w:sz w:val="28"/>
          <w:szCs w:val="28"/>
        </w:rPr>
        <w:t xml:space="preserve"> для ее функционирования</w:t>
      </w:r>
      <w:r w:rsidR="002B04BF" w:rsidRPr="0041096A">
        <w:rPr>
          <w:sz w:val="28"/>
          <w:szCs w:val="28"/>
        </w:rPr>
        <w:t xml:space="preserve"> // Лечащий врач. – 2006. - № 4. – С.60-65.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Богатырев А.Н., </w:t>
      </w:r>
      <w:proofErr w:type="spellStart"/>
      <w:r w:rsidRPr="0041096A">
        <w:rPr>
          <w:sz w:val="28"/>
          <w:szCs w:val="28"/>
        </w:rPr>
        <w:t>Пряничникова</w:t>
      </w:r>
      <w:proofErr w:type="spellEnd"/>
      <w:r w:rsidRPr="0041096A">
        <w:rPr>
          <w:sz w:val="28"/>
          <w:szCs w:val="28"/>
        </w:rPr>
        <w:t xml:space="preserve"> Н.С., Макеева И.А. Натуральные продукты питания - здоровье нации // Пищевая промышленность. - 2017. - №8. – С. 26-29.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w:t>
      </w:r>
      <w:proofErr w:type="spellStart"/>
      <w:r w:rsidRPr="0041096A">
        <w:rPr>
          <w:rFonts w:ascii="Times New Roman" w:hAnsi="Times New Roman"/>
          <w:bCs/>
          <w:sz w:val="28"/>
          <w:szCs w:val="28"/>
        </w:rPr>
        <w:t>Метод.реком</w:t>
      </w:r>
      <w:proofErr w:type="spellEnd"/>
      <w:r w:rsidRPr="0041096A">
        <w:rPr>
          <w:rFonts w:ascii="Times New Roman" w:hAnsi="Times New Roman"/>
          <w:bCs/>
          <w:sz w:val="28"/>
          <w:szCs w:val="28"/>
        </w:rPr>
        <w:t xml:space="preserve">.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proofErr w:type="spellStart"/>
      <w:r w:rsidRPr="0041096A">
        <w:rPr>
          <w:rFonts w:ascii="Times New Roman" w:eastAsia="Times New Roman" w:hAnsi="Times New Roman"/>
          <w:sz w:val="28"/>
          <w:szCs w:val="28"/>
          <w:lang w:eastAsia="ru-RU"/>
        </w:rPr>
        <w:t>Галстян</w:t>
      </w:r>
      <w:proofErr w:type="spellEnd"/>
      <w:r w:rsidRPr="0041096A">
        <w:rPr>
          <w:rFonts w:ascii="Times New Roman" w:eastAsia="Times New Roman" w:hAnsi="Times New Roman"/>
          <w:sz w:val="28"/>
          <w:szCs w:val="28"/>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w:t>
      </w:r>
      <w:proofErr w:type="spellStart"/>
      <w:r w:rsidRPr="0041096A">
        <w:rPr>
          <w:rFonts w:ascii="Times New Roman" w:eastAsia="Cambria-Bold" w:hAnsi="Times New Roman"/>
          <w:bCs/>
          <w:sz w:val="28"/>
          <w:szCs w:val="28"/>
        </w:rPr>
        <w:lastRenderedPageBreak/>
        <w:t>нозогеография</w:t>
      </w:r>
      <w:proofErr w:type="spellEnd"/>
      <w:r w:rsidRPr="0041096A">
        <w:rPr>
          <w:rFonts w:ascii="Times New Roman" w:eastAsia="Cambria-Bold" w:hAnsi="Times New Roman"/>
          <w:bCs/>
          <w:sz w:val="28"/>
          <w:szCs w:val="28"/>
        </w:rPr>
        <w:t xml:space="preserve">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 xml:space="preserve">Вестник гигиены и эпидемиологии </w:t>
      </w:r>
      <w:proofErr w:type="spellStart"/>
      <w:r w:rsidRPr="0041096A">
        <w:rPr>
          <w:rFonts w:ascii="Times New Roman" w:hAnsi="Times New Roman"/>
          <w:iCs/>
          <w:sz w:val="28"/>
          <w:szCs w:val="28"/>
        </w:rPr>
        <w:t>ДонНМУ</w:t>
      </w:r>
      <w:proofErr w:type="spellEnd"/>
      <w:r w:rsidRPr="0041096A">
        <w:rPr>
          <w:rFonts w:ascii="Times New Roman" w:hAnsi="Times New Roman"/>
          <w:iCs/>
          <w:sz w:val="28"/>
          <w:szCs w:val="28"/>
        </w:rPr>
        <w:t xml:space="preserve"> им. М. Горького. – 2019. – Т. 23, № 4. – С. 353-359.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w:t>
      </w:r>
      <w:proofErr w:type="gramStart"/>
      <w:r w:rsidRPr="0041096A">
        <w:rPr>
          <w:rFonts w:ascii="Times New Roman" w:hAnsi="Times New Roman"/>
          <w:sz w:val="28"/>
          <w:szCs w:val="28"/>
        </w:rPr>
        <w:t>наук.-</w:t>
      </w:r>
      <w:proofErr w:type="gramEnd"/>
      <w:r w:rsidRPr="0041096A">
        <w:rPr>
          <w:rFonts w:ascii="Times New Roman" w:hAnsi="Times New Roman"/>
          <w:sz w:val="28"/>
          <w:szCs w:val="28"/>
        </w:rPr>
        <w:t xml:space="preserve"> 2011. - № 13(2-6). – С. 1371-1374.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Доронин А.Ф., </w:t>
      </w:r>
      <w:proofErr w:type="spellStart"/>
      <w:r w:rsidRPr="0041096A">
        <w:rPr>
          <w:rFonts w:ascii="Times New Roman" w:hAnsi="Times New Roman"/>
          <w:sz w:val="28"/>
          <w:szCs w:val="28"/>
        </w:rPr>
        <w:t>Шендеров</w:t>
      </w:r>
      <w:proofErr w:type="spellEnd"/>
      <w:r w:rsidRPr="0041096A">
        <w:rPr>
          <w:rFonts w:ascii="Times New Roman" w:hAnsi="Times New Roman"/>
          <w:sz w:val="28"/>
          <w:szCs w:val="28"/>
        </w:rPr>
        <w:t xml:space="preserve"> Б.А. Функциональное питание. - М.: Грант. - 2002.- 296 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Дубцов Г.Г. Товароведение пищевых продуктов. М. «AC</w:t>
      </w:r>
      <w:r w:rsidRPr="0041096A">
        <w:rPr>
          <w:rFonts w:ascii="Times New Roman" w:hAnsi="Times New Roman" w:cs="Times New Roman"/>
          <w:sz w:val="28"/>
          <w:szCs w:val="28"/>
          <w:lang w:val="en-US"/>
        </w:rPr>
        <w:t>A</w:t>
      </w:r>
      <w:r w:rsidRPr="0041096A">
        <w:rPr>
          <w:rFonts w:ascii="Times New Roman" w:hAnsi="Times New Roman" w:cs="Times New Roman"/>
          <w:sz w:val="28"/>
          <w:szCs w:val="28"/>
        </w:rPr>
        <w:t>DEM</w:t>
      </w:r>
      <w:r w:rsidRPr="0041096A">
        <w:rPr>
          <w:rFonts w:ascii="Times New Roman" w:hAnsi="Times New Roman" w:cs="Times New Roman"/>
          <w:sz w:val="28"/>
          <w:szCs w:val="28"/>
          <w:lang w:val="en-US"/>
        </w:rPr>
        <w:t>I</w:t>
      </w:r>
      <w:r w:rsidRPr="0041096A">
        <w:rPr>
          <w:rFonts w:ascii="Times New Roman" w:hAnsi="Times New Roman" w:cs="Times New Roman"/>
          <w:sz w:val="28"/>
          <w:szCs w:val="28"/>
        </w:rPr>
        <w:t>A». 2002. - 264c.</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Закревский В. В., </w:t>
      </w:r>
      <w:proofErr w:type="spellStart"/>
      <w:r w:rsidRPr="0041096A">
        <w:rPr>
          <w:sz w:val="28"/>
          <w:szCs w:val="28"/>
        </w:rPr>
        <w:t>Копчак</w:t>
      </w:r>
      <w:proofErr w:type="spellEnd"/>
      <w:r w:rsidRPr="0041096A">
        <w:rPr>
          <w:sz w:val="28"/>
          <w:szCs w:val="28"/>
        </w:rPr>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Запруднов</w:t>
      </w:r>
      <w:proofErr w:type="spellEnd"/>
      <w:r w:rsidRPr="0041096A">
        <w:rPr>
          <w:sz w:val="28"/>
          <w:szCs w:val="28"/>
        </w:rPr>
        <w:t xml:space="preserve"> А.М., </w:t>
      </w:r>
      <w:proofErr w:type="spellStart"/>
      <w:r w:rsidRPr="0041096A">
        <w:rPr>
          <w:sz w:val="28"/>
          <w:szCs w:val="28"/>
        </w:rPr>
        <w:t>Мазанкова</w:t>
      </w:r>
      <w:proofErr w:type="spellEnd"/>
      <w:r w:rsidRPr="0041096A">
        <w:rPr>
          <w:sz w:val="28"/>
          <w:szCs w:val="28"/>
        </w:rPr>
        <w:t xml:space="preserve"> Л.Н. Микробная флора кишечника и пробиотики: Методическое пособие. - М., 2001. - 32с.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Захарова И.Н., Дмитриева </w:t>
      </w:r>
      <w:proofErr w:type="gramStart"/>
      <w:r w:rsidRPr="0041096A">
        <w:rPr>
          <w:sz w:val="28"/>
          <w:szCs w:val="28"/>
        </w:rPr>
        <w:t>Ю.А..</w:t>
      </w:r>
      <w:proofErr w:type="gramEnd"/>
      <w:r w:rsidRPr="0041096A">
        <w:rPr>
          <w:sz w:val="28"/>
          <w:szCs w:val="28"/>
        </w:rPr>
        <w:t xml:space="preserve"> Перспективы использования продуктов функционального питания у детей раннего возраста // Вопросы современной педиатрии. – 2011. № 10 (2). - С. 150-154.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Зулькарнаев</w:t>
      </w:r>
      <w:proofErr w:type="spellEnd"/>
      <w:r w:rsidRPr="0041096A">
        <w:rPr>
          <w:rFonts w:ascii="Times New Roman" w:hAnsi="Times New Roman"/>
          <w:sz w:val="28"/>
          <w:szCs w:val="28"/>
        </w:rPr>
        <w:t xml:space="preserve"> Т.Р., </w:t>
      </w:r>
      <w:proofErr w:type="spellStart"/>
      <w:r w:rsidRPr="0041096A">
        <w:rPr>
          <w:rFonts w:ascii="Times New Roman" w:hAnsi="Times New Roman"/>
          <w:sz w:val="28"/>
          <w:szCs w:val="28"/>
        </w:rPr>
        <w:t>Мурысева</w:t>
      </w:r>
      <w:proofErr w:type="spellEnd"/>
      <w:r w:rsidRPr="0041096A">
        <w:rPr>
          <w:rFonts w:ascii="Times New Roman" w:hAnsi="Times New Roman"/>
          <w:sz w:val="28"/>
          <w:szCs w:val="28"/>
        </w:rPr>
        <w:t xml:space="preserve"> Е.Н., Тюрина О.В., </w:t>
      </w:r>
      <w:proofErr w:type="spellStart"/>
      <w:r w:rsidRPr="0041096A">
        <w:rPr>
          <w:rFonts w:ascii="Times New Roman" w:hAnsi="Times New Roman"/>
          <w:sz w:val="28"/>
          <w:szCs w:val="28"/>
        </w:rPr>
        <w:t>Зулькарнаева</w:t>
      </w:r>
      <w:proofErr w:type="spellEnd"/>
      <w:r w:rsidRPr="0041096A">
        <w:rPr>
          <w:rFonts w:ascii="Times New Roman" w:hAnsi="Times New Roman"/>
          <w:sz w:val="28"/>
          <w:szCs w:val="28"/>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Исаев В.А. Незаменимые факторы питания и их физиологическая роль. - М. </w:t>
      </w:r>
      <w:r w:rsidRPr="0041096A">
        <w:rPr>
          <w:rFonts w:ascii="Times New Roman" w:hAnsi="Times New Roman" w:cs="Times New Roman"/>
          <w:sz w:val="28"/>
          <w:szCs w:val="28"/>
        </w:rPr>
        <w:lastRenderedPageBreak/>
        <w:t>ЗАО МИР и СОГЛАСИЕ. 2008. – 257с.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Исаев В.А. Физиологические аспекты здорового образа жизни. М. ЗАО МИР и СОГЛАСИЕ. - 2013. – 156с.</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Кайшев</w:t>
      </w:r>
      <w:proofErr w:type="spellEnd"/>
      <w:r w:rsidRPr="0041096A">
        <w:rPr>
          <w:rFonts w:ascii="Times New Roman" w:hAnsi="Times New Roman"/>
          <w:sz w:val="28"/>
          <w:szCs w:val="28"/>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Рисник</w:t>
      </w:r>
      <w:proofErr w:type="spellEnd"/>
      <w:r w:rsidRPr="0041096A">
        <w:rPr>
          <w:sz w:val="28"/>
          <w:szCs w:val="28"/>
        </w:rPr>
        <w:t xml:space="preserve"> Д.В. Витаминно-минеральные комплексы для детей в период активной социальной адаптации // Медицинский совет. – 2018. - № 2. – С. 52-57.</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Коденцова</w:t>
      </w:r>
      <w:proofErr w:type="spellEnd"/>
      <w:r w:rsidRPr="0041096A">
        <w:rPr>
          <w:sz w:val="28"/>
          <w:szCs w:val="28"/>
        </w:rPr>
        <w:t xml:space="preserve"> В.М., </w:t>
      </w:r>
      <w:proofErr w:type="spellStart"/>
      <w:r w:rsidRPr="0041096A">
        <w:rPr>
          <w:sz w:val="28"/>
          <w:szCs w:val="28"/>
        </w:rPr>
        <w:t>Намазова</w:t>
      </w:r>
      <w:proofErr w:type="spellEnd"/>
      <w:r w:rsidRPr="0041096A">
        <w:rPr>
          <w:sz w:val="28"/>
          <w:szCs w:val="28"/>
        </w:rPr>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Койнова</w:t>
      </w:r>
      <w:proofErr w:type="spellEnd"/>
      <w:r w:rsidRPr="0041096A">
        <w:rPr>
          <w:rFonts w:ascii="Times New Roman" w:hAnsi="Times New Roman"/>
          <w:sz w:val="28"/>
          <w:szCs w:val="28"/>
        </w:rPr>
        <w:t xml:space="preserve"> А.Н. Индустрия пищевых добавок: состояние и перспективы развития // Пищевая индустрия. – 2019. - № 3 (41). – С. 36-39.</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Коновалов К.Л., </w:t>
      </w:r>
      <w:proofErr w:type="spellStart"/>
      <w:r w:rsidRPr="0041096A">
        <w:rPr>
          <w:sz w:val="28"/>
          <w:szCs w:val="28"/>
        </w:rPr>
        <w:t>Шулбаева</w:t>
      </w:r>
      <w:proofErr w:type="spellEnd"/>
      <w:r w:rsidRPr="0041096A">
        <w:rPr>
          <w:sz w:val="28"/>
          <w:szCs w:val="28"/>
        </w:rPr>
        <w:t xml:space="preserve"> М.Т., Мусина О.Н. Пищевые вещества животного и растительного происхождения для здорового питания // Пищевая промышленность. - 2008. - №8. - С. 10-12.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Коротько</w:t>
      </w:r>
      <w:proofErr w:type="spellEnd"/>
      <w:r w:rsidRPr="0041096A">
        <w:rPr>
          <w:sz w:val="28"/>
          <w:szCs w:val="28"/>
        </w:rPr>
        <w:t xml:space="preserve"> Г. Ф. Физиология системы пищеварения: Монография. – Краснодар, 2009. 608с.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Косенко </w:t>
      </w:r>
      <w:proofErr w:type="gramStart"/>
      <w:r w:rsidRPr="0041096A">
        <w:rPr>
          <w:sz w:val="28"/>
          <w:szCs w:val="28"/>
        </w:rPr>
        <w:t>И.М..</w:t>
      </w:r>
      <w:proofErr w:type="gramEnd"/>
      <w:r w:rsidRPr="0041096A">
        <w:rPr>
          <w:sz w:val="28"/>
          <w:szCs w:val="28"/>
        </w:rPr>
        <w:t xml:space="preserve"> Микронутриенты и здоровье детей // Вопросы современной педиатрии. – 2011. - № 6 (10). - С. 179-185.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Куприц</w:t>
      </w:r>
      <w:proofErr w:type="spellEnd"/>
      <w:r w:rsidRPr="0041096A">
        <w:rPr>
          <w:sz w:val="28"/>
          <w:szCs w:val="28"/>
        </w:rPr>
        <w:t xml:space="preserve"> В. А., </w:t>
      </w:r>
      <w:proofErr w:type="spellStart"/>
      <w:r w:rsidRPr="0041096A">
        <w:rPr>
          <w:sz w:val="28"/>
          <w:szCs w:val="28"/>
        </w:rPr>
        <w:t>Чмыхалова</w:t>
      </w:r>
      <w:proofErr w:type="spellEnd"/>
      <w:r w:rsidRPr="0041096A">
        <w:rPr>
          <w:sz w:val="28"/>
          <w:szCs w:val="28"/>
        </w:rPr>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Ларионова Т.К., Бакиров А.Б., </w:t>
      </w:r>
      <w:proofErr w:type="spellStart"/>
      <w:r w:rsidRPr="0041096A">
        <w:rPr>
          <w:sz w:val="28"/>
          <w:szCs w:val="28"/>
        </w:rPr>
        <w:t>Даукаев</w:t>
      </w:r>
      <w:proofErr w:type="spellEnd"/>
      <w:r w:rsidRPr="0041096A">
        <w:rPr>
          <w:sz w:val="28"/>
          <w:szCs w:val="28"/>
        </w:rPr>
        <w:t xml:space="preserve"> Р.А. Оценка питания взрослого населения Республики Башкортостан // Вопросы питания. - 2018. - №5. –С. 37-42.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Литвинова О.С. Структура питания населения Российской Федерации. Гигиеническая оценка // </w:t>
      </w:r>
      <w:proofErr w:type="spellStart"/>
      <w:r w:rsidRPr="0041096A">
        <w:rPr>
          <w:rFonts w:ascii="Times New Roman" w:hAnsi="Times New Roman"/>
          <w:sz w:val="28"/>
          <w:szCs w:val="28"/>
        </w:rPr>
        <w:t>ЗНиСО</w:t>
      </w:r>
      <w:proofErr w:type="spellEnd"/>
      <w:r w:rsidRPr="0041096A">
        <w:rPr>
          <w:rFonts w:ascii="Times New Roman" w:hAnsi="Times New Roman"/>
          <w:sz w:val="28"/>
          <w:szCs w:val="28"/>
        </w:rPr>
        <w:t>. - 2016. - №5 (278). – С. 11-14.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Мазанкова</w:t>
      </w:r>
      <w:proofErr w:type="spellEnd"/>
      <w:r w:rsidRPr="0041096A">
        <w:rPr>
          <w:sz w:val="28"/>
          <w:szCs w:val="28"/>
        </w:rPr>
        <w:t xml:space="preserve"> Л.Н., Лыкова Е.А. Пробиотики: характеристика препаратов и выбор в педиатрической практике // Детские инфекции. - 2004. - №1. – С.18-23.</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Матюхина З.П. Основы физиологии питания, гигиены и санитарии. - М.: Изд. «Академия», 2003. - 184 с.</w:t>
      </w:r>
    </w:p>
    <w:p w:rsidR="002B04BF"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rsidR="002B04BF" w:rsidRPr="00515436" w:rsidRDefault="002B04BF" w:rsidP="00CA5129">
      <w:pPr>
        <w:pStyle w:val="a4"/>
        <w:widowControl w:val="0"/>
        <w:numPr>
          <w:ilvl w:val="0"/>
          <w:numId w:val="14"/>
        </w:numPr>
        <w:spacing w:before="0" w:beforeAutospacing="0" w:after="0" w:afterAutospacing="0"/>
        <w:jc w:val="both"/>
        <w:rPr>
          <w:sz w:val="28"/>
          <w:szCs w:val="28"/>
        </w:rPr>
      </w:pPr>
      <w:r w:rsidRPr="00515436">
        <w:rPr>
          <w:sz w:val="28"/>
          <w:szCs w:val="28"/>
        </w:rPr>
        <w:lastRenderedPageBreak/>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Моисеенко М.С., </w:t>
      </w:r>
      <w:proofErr w:type="spellStart"/>
      <w:r w:rsidRPr="0041096A">
        <w:rPr>
          <w:rFonts w:ascii="Times New Roman" w:hAnsi="Times New Roman"/>
          <w:sz w:val="28"/>
          <w:szCs w:val="28"/>
        </w:rPr>
        <w:t>Мукатова</w:t>
      </w:r>
      <w:proofErr w:type="spellEnd"/>
      <w:r w:rsidRPr="0041096A">
        <w:rPr>
          <w:rFonts w:ascii="Times New Roman" w:hAnsi="Times New Roman"/>
          <w:sz w:val="28"/>
          <w:szCs w:val="28"/>
        </w:rPr>
        <w:t xml:space="preserve"> М.Д. Пищевые продукты питания функциональной направленности и их назначение // Вестник АГТУ. Серия: Рыбное хозяйство. - 2019. - №1. – С. 145-152.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Осипова И. Г., </w:t>
      </w:r>
      <w:proofErr w:type="spellStart"/>
      <w:r w:rsidRPr="0041096A">
        <w:rPr>
          <w:sz w:val="28"/>
          <w:szCs w:val="28"/>
        </w:rPr>
        <w:t>Евлашкина</w:t>
      </w:r>
      <w:proofErr w:type="spellEnd"/>
      <w:r w:rsidRPr="0041096A">
        <w:rPr>
          <w:sz w:val="28"/>
          <w:szCs w:val="28"/>
        </w:rPr>
        <w:t xml:space="preserve"> В. Ф., </w:t>
      </w:r>
      <w:proofErr w:type="spellStart"/>
      <w:r w:rsidRPr="0041096A">
        <w:rPr>
          <w:sz w:val="28"/>
          <w:szCs w:val="28"/>
        </w:rPr>
        <w:t>Сакаева</w:t>
      </w:r>
      <w:proofErr w:type="spellEnd"/>
      <w:r w:rsidRPr="0041096A">
        <w:rPr>
          <w:sz w:val="28"/>
          <w:szCs w:val="28"/>
        </w:rPr>
        <w:t xml:space="preserve"> И. В., </w:t>
      </w:r>
      <w:proofErr w:type="spellStart"/>
      <w:r w:rsidRPr="0041096A">
        <w:rPr>
          <w:sz w:val="28"/>
          <w:szCs w:val="28"/>
        </w:rPr>
        <w:t>Саканян</w:t>
      </w:r>
      <w:proofErr w:type="spellEnd"/>
      <w:r w:rsidRPr="0041096A">
        <w:rPr>
          <w:sz w:val="28"/>
          <w:szCs w:val="28"/>
        </w:rPr>
        <w:t xml:space="preserve">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 М. О некоторых приоритетах науки о питании // </w:t>
      </w:r>
      <w:proofErr w:type="spellStart"/>
      <w:r w:rsidRPr="0041096A">
        <w:rPr>
          <w:rFonts w:ascii="Times New Roman" w:hAnsi="Times New Roman"/>
          <w:sz w:val="28"/>
          <w:szCs w:val="28"/>
        </w:rPr>
        <w:t>Ползуновский</w:t>
      </w:r>
      <w:proofErr w:type="spellEnd"/>
      <w:r w:rsidRPr="0041096A">
        <w:rPr>
          <w:rFonts w:ascii="Times New Roman" w:hAnsi="Times New Roman"/>
          <w:sz w:val="28"/>
          <w:szCs w:val="28"/>
        </w:rPr>
        <w:t xml:space="preserve"> вестник. – 2011. – №. 3/2. – С. 7-22.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Позняковский</w:t>
      </w:r>
      <w:proofErr w:type="spellEnd"/>
      <w:r w:rsidRPr="0041096A">
        <w:rPr>
          <w:rFonts w:ascii="Times New Roman" w:hAnsi="Times New Roman"/>
          <w:sz w:val="28"/>
          <w:szCs w:val="28"/>
        </w:rPr>
        <w:t xml:space="preserve"> В.М. Эволюция питания и формирование </w:t>
      </w:r>
      <w:proofErr w:type="spellStart"/>
      <w:r w:rsidRPr="0041096A">
        <w:rPr>
          <w:rFonts w:ascii="Times New Roman" w:hAnsi="Times New Roman"/>
          <w:sz w:val="28"/>
          <w:szCs w:val="28"/>
        </w:rPr>
        <w:t>нутриома</w:t>
      </w:r>
      <w:proofErr w:type="spellEnd"/>
      <w:r w:rsidRPr="0041096A">
        <w:rPr>
          <w:rFonts w:ascii="Times New Roman" w:hAnsi="Times New Roman"/>
          <w:sz w:val="28"/>
          <w:szCs w:val="28"/>
        </w:rPr>
        <w:t xml:space="preserve"> современного человека // Индустрия питания (</w:t>
      </w:r>
      <w:proofErr w:type="spellStart"/>
      <w:r w:rsidRPr="0041096A">
        <w:rPr>
          <w:rFonts w:ascii="Times New Roman" w:hAnsi="Times New Roman"/>
          <w:sz w:val="28"/>
          <w:szCs w:val="28"/>
        </w:rPr>
        <w:t>Food</w:t>
      </w:r>
      <w:proofErr w:type="spellEnd"/>
      <w:r w:rsidRPr="0041096A">
        <w:rPr>
          <w:rFonts w:ascii="Times New Roman" w:hAnsi="Times New Roman"/>
          <w:sz w:val="28"/>
          <w:szCs w:val="28"/>
        </w:rPr>
        <w:t xml:space="preserve"> </w:t>
      </w:r>
      <w:proofErr w:type="spellStart"/>
      <w:r w:rsidRPr="0041096A">
        <w:rPr>
          <w:rFonts w:ascii="Times New Roman" w:hAnsi="Times New Roman"/>
          <w:sz w:val="28"/>
          <w:szCs w:val="28"/>
        </w:rPr>
        <w:t>industry</w:t>
      </w:r>
      <w:proofErr w:type="spellEnd"/>
      <w:r w:rsidRPr="0041096A">
        <w:rPr>
          <w:rFonts w:ascii="Times New Roman" w:hAnsi="Times New Roman"/>
          <w:sz w:val="28"/>
          <w:szCs w:val="28"/>
        </w:rPr>
        <w:t>). - 2017.- №3 (4). – С.5-12.</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w:t>
      </w:r>
      <w:proofErr w:type="spellStart"/>
      <w:r w:rsidRPr="0041096A">
        <w:rPr>
          <w:rFonts w:ascii="Times New Roman" w:hAnsi="Times New Roman"/>
          <w:sz w:val="28"/>
          <w:szCs w:val="28"/>
          <w:shd w:val="clear" w:color="auto" w:fill="FFFFFF"/>
        </w:rPr>
        <w:t>Брыксина</w:t>
      </w:r>
      <w:proofErr w:type="spellEnd"/>
      <w:r w:rsidRPr="0041096A">
        <w:rPr>
          <w:rFonts w:ascii="Times New Roman" w:hAnsi="Times New Roman"/>
          <w:sz w:val="28"/>
          <w:szCs w:val="28"/>
          <w:shd w:val="clear" w:color="auto" w:fill="FFFFFF"/>
        </w:rPr>
        <w:t xml:space="preserve"> К.В., </w:t>
      </w:r>
      <w:proofErr w:type="spellStart"/>
      <w:r w:rsidRPr="0041096A">
        <w:rPr>
          <w:rFonts w:ascii="Times New Roman" w:hAnsi="Times New Roman"/>
          <w:sz w:val="28"/>
          <w:szCs w:val="28"/>
          <w:shd w:val="clear" w:color="auto" w:fill="FFFFFF"/>
        </w:rPr>
        <w:t>Борзикова</w:t>
      </w:r>
      <w:proofErr w:type="spellEnd"/>
      <w:r w:rsidRPr="0041096A">
        <w:rPr>
          <w:rFonts w:ascii="Times New Roman" w:hAnsi="Times New Roman"/>
          <w:sz w:val="28"/>
          <w:szCs w:val="28"/>
          <w:shd w:val="clear" w:color="auto" w:fill="FFFFFF"/>
        </w:rPr>
        <w:t xml:space="preserve">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rsidR="002B04BF"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Скальный А.В. Микроэлементы: бодрость, здоровье, </w:t>
      </w:r>
      <w:proofErr w:type="gramStart"/>
      <w:r>
        <w:rPr>
          <w:rFonts w:ascii="Times New Roman" w:hAnsi="Times New Roman"/>
          <w:sz w:val="28"/>
          <w:szCs w:val="28"/>
          <w:shd w:val="clear" w:color="auto" w:fill="FFFFFF"/>
        </w:rPr>
        <w:t>долголетие.-</w:t>
      </w:r>
      <w:proofErr w:type="gramEnd"/>
      <w:r>
        <w:rPr>
          <w:rFonts w:ascii="Times New Roman" w:hAnsi="Times New Roman"/>
          <w:sz w:val="28"/>
          <w:szCs w:val="28"/>
          <w:shd w:val="clear" w:color="auto" w:fill="FFFFFF"/>
        </w:rPr>
        <w:t>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rsidR="002B04BF" w:rsidRPr="00073B2B" w:rsidRDefault="002B04BF" w:rsidP="00CA5129">
      <w:pPr>
        <w:widowControl w:val="0"/>
        <w:numPr>
          <w:ilvl w:val="0"/>
          <w:numId w:val="14"/>
        </w:num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Скальный А.В. Химические элементы в физиологии и экологии </w:t>
      </w:r>
      <w:proofErr w:type="gramStart"/>
      <w:r>
        <w:rPr>
          <w:rFonts w:ascii="Times New Roman" w:hAnsi="Times New Roman"/>
          <w:sz w:val="28"/>
          <w:szCs w:val="28"/>
          <w:shd w:val="clear" w:color="auto" w:fill="FFFFFF"/>
        </w:rPr>
        <w:t>человека.-</w:t>
      </w:r>
      <w:proofErr w:type="gramEnd"/>
      <w:r>
        <w:rPr>
          <w:rFonts w:ascii="Times New Roman" w:hAnsi="Times New Roman"/>
          <w:sz w:val="28"/>
          <w:szCs w:val="28"/>
          <w:shd w:val="clear" w:color="auto" w:fill="FFFFFF"/>
        </w:rPr>
        <w:t xml:space="preserve"> Изд. «Оникс 21 век».- М.- 2004.- 216с.</w:t>
      </w:r>
      <w:r w:rsidRPr="00073B2B">
        <w:rPr>
          <w:rFonts w:ascii="Times New Roman" w:eastAsia="Times New Roman" w:hAnsi="Times New Roman" w:cs="Times New Roman"/>
        </w:rPr>
        <w:t xml:space="preserve"> </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lastRenderedPageBreak/>
        <w:t>Тармаева</w:t>
      </w:r>
      <w:proofErr w:type="spellEnd"/>
      <w:r w:rsidRPr="0041096A">
        <w:rPr>
          <w:sz w:val="28"/>
          <w:szCs w:val="28"/>
        </w:rPr>
        <w:t xml:space="preserve"> И.Ю, </w:t>
      </w:r>
      <w:proofErr w:type="spellStart"/>
      <w:r w:rsidRPr="0041096A">
        <w:rPr>
          <w:sz w:val="28"/>
          <w:szCs w:val="28"/>
        </w:rPr>
        <w:t>Цыренжапова</w:t>
      </w:r>
      <w:proofErr w:type="spellEnd"/>
      <w:r w:rsidRPr="0041096A">
        <w:rPr>
          <w:sz w:val="28"/>
          <w:szCs w:val="28"/>
        </w:rPr>
        <w:t xml:space="preserve"> Н.А., </w:t>
      </w:r>
      <w:proofErr w:type="spellStart"/>
      <w:r w:rsidRPr="0041096A">
        <w:rPr>
          <w:sz w:val="28"/>
          <w:szCs w:val="28"/>
        </w:rPr>
        <w:t>Боева</w:t>
      </w:r>
      <w:proofErr w:type="spellEnd"/>
      <w:r w:rsidRPr="0041096A">
        <w:rPr>
          <w:sz w:val="28"/>
          <w:szCs w:val="28"/>
        </w:rPr>
        <w:t xml:space="preserve"> А.В. Содержание макро- и микроэлементов в рационе питания детей / Бюллетень ВСНЦ СО РАМН. - 2013.- №3. – С. 140-143.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proofErr w:type="spellStart"/>
      <w:r w:rsidRPr="0041096A">
        <w:rPr>
          <w:rFonts w:ascii="Times New Roman" w:hAnsi="Times New Roman"/>
          <w:sz w:val="28"/>
          <w:szCs w:val="28"/>
        </w:rPr>
        <w:t>Тармаева</w:t>
      </w:r>
      <w:proofErr w:type="spellEnd"/>
      <w:r w:rsidRPr="0041096A">
        <w:rPr>
          <w:rFonts w:ascii="Times New Roman" w:hAnsi="Times New Roman"/>
          <w:sz w:val="28"/>
          <w:szCs w:val="28"/>
        </w:rPr>
        <w:t xml:space="preserve"> И.Ю., Ефимова Н.В., </w:t>
      </w:r>
      <w:proofErr w:type="spellStart"/>
      <w:r w:rsidRPr="0041096A">
        <w:rPr>
          <w:rFonts w:ascii="Times New Roman" w:hAnsi="Times New Roman"/>
          <w:sz w:val="28"/>
          <w:szCs w:val="28"/>
        </w:rPr>
        <w:t>Баглушкина</w:t>
      </w:r>
      <w:proofErr w:type="spellEnd"/>
      <w:r w:rsidRPr="0041096A">
        <w:rPr>
          <w:rFonts w:ascii="Times New Roman" w:hAnsi="Times New Roman"/>
          <w:sz w:val="28"/>
          <w:szCs w:val="28"/>
        </w:rPr>
        <w:t xml:space="preserve"> С.Ю. Гигиеническая оценка питания и риск заболеваемости, связанный с его нарушением // Гигиена и санитария. - 2016. - № 95 (9). – С. 868-872.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Тутельян</w:t>
      </w:r>
      <w:proofErr w:type="spellEnd"/>
      <w:r w:rsidRPr="0041096A">
        <w:rPr>
          <w:sz w:val="28"/>
          <w:szCs w:val="28"/>
        </w:rPr>
        <w:t xml:space="preserve"> В.А., </w:t>
      </w:r>
      <w:proofErr w:type="spellStart"/>
      <w:r w:rsidRPr="0041096A">
        <w:rPr>
          <w:sz w:val="28"/>
          <w:szCs w:val="28"/>
        </w:rPr>
        <w:t>Позняковский</w:t>
      </w:r>
      <w:proofErr w:type="spellEnd"/>
      <w:r w:rsidRPr="0041096A">
        <w:rPr>
          <w:sz w:val="28"/>
          <w:szCs w:val="28"/>
        </w:rPr>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w:t>
      </w:r>
      <w:proofErr w:type="spellStart"/>
      <w:r w:rsidRPr="0041096A">
        <w:rPr>
          <w:rFonts w:ascii="Times New Roman" w:hAnsi="Times New Roman" w:cs="Times New Roman"/>
          <w:sz w:val="28"/>
          <w:szCs w:val="28"/>
        </w:rPr>
        <w:t>Тутельян</w:t>
      </w:r>
      <w:proofErr w:type="spellEnd"/>
      <w:r w:rsidRPr="0041096A">
        <w:rPr>
          <w:rFonts w:ascii="Times New Roman" w:hAnsi="Times New Roman" w:cs="Times New Roman"/>
          <w:sz w:val="28"/>
          <w:szCs w:val="28"/>
        </w:rPr>
        <w:t xml:space="preserve"> В.А., Самсонов М.А., </w:t>
      </w:r>
      <w:proofErr w:type="spellStart"/>
      <w:r w:rsidRPr="0041096A">
        <w:rPr>
          <w:rFonts w:ascii="Times New Roman" w:hAnsi="Times New Roman" w:cs="Times New Roman"/>
          <w:sz w:val="28"/>
          <w:szCs w:val="28"/>
        </w:rPr>
        <w:t>Левачев</w:t>
      </w:r>
      <w:proofErr w:type="spellEnd"/>
      <w:r w:rsidRPr="0041096A">
        <w:rPr>
          <w:rFonts w:ascii="Times New Roman" w:hAnsi="Times New Roman" w:cs="Times New Roman"/>
          <w:sz w:val="28"/>
          <w:szCs w:val="28"/>
        </w:rPr>
        <w:t xml:space="preserve"> М.М., </w:t>
      </w:r>
      <w:proofErr w:type="spellStart"/>
      <w:r w:rsidRPr="0041096A">
        <w:rPr>
          <w:rFonts w:ascii="Times New Roman" w:hAnsi="Times New Roman" w:cs="Times New Roman"/>
          <w:sz w:val="28"/>
          <w:szCs w:val="28"/>
        </w:rPr>
        <w:t>Погожева</w:t>
      </w:r>
      <w:proofErr w:type="spellEnd"/>
      <w:r w:rsidRPr="0041096A">
        <w:rPr>
          <w:rFonts w:ascii="Times New Roman" w:hAnsi="Times New Roman" w:cs="Times New Roman"/>
          <w:sz w:val="28"/>
          <w:szCs w:val="28"/>
        </w:rPr>
        <w:t xml:space="preserve"> А.В., Исаев В.А. Применение растительных и животных источников ПНЖК в диетотерапии сердечно-сосудистых больных. М.: Институт питания, РАМН, 1999, 20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proofErr w:type="spellStart"/>
      <w:r w:rsidRPr="0041096A">
        <w:rPr>
          <w:sz w:val="28"/>
          <w:szCs w:val="28"/>
        </w:rPr>
        <w:t>Уголев</w:t>
      </w:r>
      <w:proofErr w:type="spellEnd"/>
      <w:r w:rsidRPr="0041096A">
        <w:rPr>
          <w:sz w:val="28"/>
          <w:szCs w:val="28"/>
        </w:rPr>
        <w:t xml:space="preserve"> А. М. и др. Теория адекватного питания и трофология. – М. - 1991. – 247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Хавкин А.И., Блат С.Ф. Микробиоценоз кишечника и иммунитет // Рос. вестник </w:t>
      </w:r>
      <w:proofErr w:type="spellStart"/>
      <w:r w:rsidRPr="0041096A">
        <w:rPr>
          <w:sz w:val="28"/>
          <w:szCs w:val="28"/>
        </w:rPr>
        <w:t>перинатол</w:t>
      </w:r>
      <w:proofErr w:type="spellEnd"/>
      <w:proofErr w:type="gramStart"/>
      <w:r w:rsidRPr="0041096A">
        <w:rPr>
          <w:sz w:val="28"/>
          <w:szCs w:val="28"/>
        </w:rPr>
        <w:t>.</w:t>
      </w:r>
      <w:proofErr w:type="gramEnd"/>
      <w:r w:rsidRPr="0041096A">
        <w:rPr>
          <w:sz w:val="28"/>
          <w:szCs w:val="28"/>
        </w:rPr>
        <w:t xml:space="preserve"> и </w:t>
      </w:r>
      <w:proofErr w:type="spellStart"/>
      <w:r w:rsidRPr="0041096A">
        <w:rPr>
          <w:sz w:val="28"/>
          <w:szCs w:val="28"/>
        </w:rPr>
        <w:t>педиат</w:t>
      </w:r>
      <w:proofErr w:type="spellEnd"/>
      <w:r w:rsidRPr="0041096A">
        <w:rPr>
          <w:sz w:val="28"/>
          <w:szCs w:val="28"/>
        </w:rPr>
        <w:t>. - 2011. - №1. – С. 66-72.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Хорошилова И.А., Гранитов В.М. Про- и </w:t>
      </w:r>
      <w:proofErr w:type="spellStart"/>
      <w:r w:rsidRPr="0041096A">
        <w:rPr>
          <w:sz w:val="28"/>
          <w:szCs w:val="28"/>
        </w:rPr>
        <w:t>пребиотики</w:t>
      </w:r>
      <w:proofErr w:type="spellEnd"/>
      <w:r w:rsidRPr="0041096A">
        <w:rPr>
          <w:sz w:val="28"/>
          <w:szCs w:val="28"/>
        </w:rPr>
        <w:t xml:space="preserve"> в лечении инфекционных поражений кишечника // Бюллетень медицинской науки. 2016. - №1 (5). – С. 20-24.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w:t>
      </w:r>
      <w:proofErr w:type="spellStart"/>
      <w:r w:rsidRPr="0041096A">
        <w:rPr>
          <w:sz w:val="28"/>
          <w:szCs w:val="28"/>
        </w:rPr>
        <w:t>вестн</w:t>
      </w:r>
      <w:proofErr w:type="spellEnd"/>
      <w:r w:rsidRPr="0041096A">
        <w:rPr>
          <w:sz w:val="28"/>
          <w:szCs w:val="28"/>
        </w:rPr>
        <w:t>. им. акад. И.П. Павлова. - 2014. - №2. – С. 94-97.</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w:t>
      </w:r>
      <w:proofErr w:type="spellStart"/>
      <w:r w:rsidRPr="0041096A">
        <w:rPr>
          <w:rFonts w:ascii="Times New Roman" w:hAnsi="Times New Roman" w:cs="Times New Roman"/>
          <w:sz w:val="28"/>
          <w:szCs w:val="28"/>
        </w:rPr>
        <w:t>Шарховский</w:t>
      </w:r>
      <w:proofErr w:type="spellEnd"/>
      <w:r w:rsidRPr="0041096A">
        <w:rPr>
          <w:rFonts w:ascii="Times New Roman" w:hAnsi="Times New Roman" w:cs="Times New Roman"/>
          <w:sz w:val="28"/>
          <w:szCs w:val="28"/>
        </w:rPr>
        <w:t xml:space="preserve"> Е.К. Гигиена продовольственных товаров. М. «Новое Знание». 2003. – 262с.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proofErr w:type="spellStart"/>
      <w:r w:rsidRPr="0041096A">
        <w:rPr>
          <w:sz w:val="28"/>
          <w:szCs w:val="28"/>
        </w:rPr>
        <w:t>Штенская</w:t>
      </w:r>
      <w:proofErr w:type="spellEnd"/>
      <w:r w:rsidRPr="0041096A">
        <w:rPr>
          <w:sz w:val="28"/>
          <w:szCs w:val="28"/>
        </w:rPr>
        <w:t xml:space="preserve"> О. А., Артюхова С. И. Роль БАДов в восстановлении микрофлоры ЖКТ при антибиотикотерапии // </w:t>
      </w:r>
      <w:proofErr w:type="spellStart"/>
      <w:r w:rsidRPr="0041096A">
        <w:rPr>
          <w:sz w:val="28"/>
          <w:szCs w:val="28"/>
        </w:rPr>
        <w:t>ОмГТУ</w:t>
      </w:r>
      <w:proofErr w:type="spellEnd"/>
      <w:r w:rsidRPr="0041096A">
        <w:rPr>
          <w:sz w:val="28"/>
          <w:szCs w:val="28"/>
        </w:rPr>
        <w:t>. - 2012. - №5. – 4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bCs/>
          <w:sz w:val="28"/>
          <w:szCs w:val="28"/>
          <w:lang w:val="en-US"/>
        </w:rPr>
        <w:t xml:space="preserve">Les prix Nobel </w:t>
      </w:r>
      <w:proofErr w:type="spellStart"/>
      <w:r w:rsidRPr="0041096A">
        <w:rPr>
          <w:bCs/>
          <w:sz w:val="28"/>
          <w:szCs w:val="28"/>
          <w:lang w:val="en-US"/>
        </w:rPr>
        <w:t>en</w:t>
      </w:r>
      <w:proofErr w:type="spellEnd"/>
      <w:r w:rsidRPr="0041096A">
        <w:rPr>
          <w:bCs/>
          <w:sz w:val="28"/>
          <w:szCs w:val="28"/>
          <w:lang w:val="en-US"/>
        </w:rPr>
        <w:t xml:space="preserve">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rsidR="00CD7110" w:rsidRPr="00D570C2" w:rsidRDefault="00CD7110" w:rsidP="00CA5129">
      <w:pPr>
        <w:widowControl w:val="0"/>
        <w:spacing w:after="0" w:line="240" w:lineRule="auto"/>
        <w:rPr>
          <w:rFonts w:ascii="Times New Roman" w:hAnsi="Times New Roman" w:cs="Times New Roman"/>
          <w:sz w:val="28"/>
          <w:szCs w:val="28"/>
        </w:rPr>
      </w:pPr>
    </w:p>
    <w:sectPr w:rsidR="00CD7110" w:rsidRPr="00D570C2" w:rsidSect="00EB1B9F">
      <w:headerReference w:type="default" r:id="rId19"/>
      <w:headerReference w:type="first" r:id="rId20"/>
      <w:pgSz w:w="11906" w:h="16838" w:code="9"/>
      <w:pgMar w:top="1134" w:right="851" w:bottom="992" w:left="1276"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F3" w:rsidRDefault="002673F3" w:rsidP="00204F4D">
      <w:pPr>
        <w:spacing w:after="0" w:line="240" w:lineRule="auto"/>
      </w:pPr>
      <w:r>
        <w:separator/>
      </w:r>
    </w:p>
  </w:endnote>
  <w:endnote w:type="continuationSeparator" w:id="0">
    <w:p w:rsidR="002673F3" w:rsidRDefault="002673F3" w:rsidP="002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F3" w:rsidRDefault="002673F3" w:rsidP="00204F4D">
      <w:pPr>
        <w:spacing w:after="0" w:line="240" w:lineRule="auto"/>
      </w:pPr>
      <w:r>
        <w:separator/>
      </w:r>
    </w:p>
  </w:footnote>
  <w:footnote w:type="continuationSeparator" w:id="0">
    <w:p w:rsidR="002673F3" w:rsidRDefault="002673F3" w:rsidP="00204F4D">
      <w:pPr>
        <w:spacing w:after="0" w:line="240" w:lineRule="auto"/>
      </w:pPr>
      <w:r>
        <w:continuationSeparator/>
      </w:r>
    </w:p>
  </w:footnote>
  <w:footnote w:id="1">
    <w:p w:rsidR="002673F3" w:rsidRPr="00912CE4" w:rsidRDefault="002673F3"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2">
    <w:p w:rsidR="002673F3" w:rsidRPr="003D0AFB" w:rsidRDefault="002673F3" w:rsidP="009B310A">
      <w:pPr>
        <w:spacing w:after="0" w:line="240" w:lineRule="auto"/>
        <w:jc w:val="both"/>
        <w:rPr>
          <w:rFonts w:ascii="Times New Roman" w:hAnsi="Times New Roman" w:cs="Times New Roman"/>
          <w:sz w:val="20"/>
          <w:szCs w:val="20"/>
        </w:rPr>
      </w:pPr>
      <w:r>
        <w:rPr>
          <w:rStyle w:val="a9"/>
        </w:rPr>
        <w:footnoteRef/>
      </w:r>
      <w:r>
        <w:t xml:space="preserve"> </w:t>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Сорокина А.И. Дидактические игры в детском саду. </w:t>
      </w:r>
      <w:proofErr w:type="spellStart"/>
      <w:proofErr w:type="gramStart"/>
      <w:r w:rsidRPr="003D0AFB">
        <w:rPr>
          <w:rFonts w:ascii="Times New Roman" w:hAnsi="Times New Roman" w:cs="Times New Roman"/>
          <w:sz w:val="20"/>
          <w:szCs w:val="20"/>
          <w:shd w:val="clear" w:color="auto" w:fill="FFFFFF"/>
        </w:rPr>
        <w:t>М.:Просвещение</w:t>
      </w:r>
      <w:proofErr w:type="spellEnd"/>
      <w:proofErr w:type="gramEnd"/>
      <w:r w:rsidRPr="003D0AFB">
        <w:rPr>
          <w:rFonts w:ascii="Times New Roman" w:hAnsi="Times New Roman" w:cs="Times New Roman"/>
          <w:sz w:val="20"/>
          <w:szCs w:val="20"/>
          <w:shd w:val="clear" w:color="auto" w:fill="FFFFFF"/>
        </w:rPr>
        <w:t>, 2002.</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 </w:t>
      </w:r>
      <w:proofErr w:type="spellStart"/>
      <w:r w:rsidRPr="003D0AFB">
        <w:rPr>
          <w:rFonts w:ascii="Times New Roman" w:hAnsi="Times New Roman" w:cs="Times New Roman"/>
          <w:sz w:val="20"/>
          <w:szCs w:val="20"/>
          <w:shd w:val="clear" w:color="auto" w:fill="FFFFFF"/>
        </w:rPr>
        <w:t>Голицина</w:t>
      </w:r>
      <w:proofErr w:type="spellEnd"/>
      <w:r w:rsidRPr="003D0AFB">
        <w:rPr>
          <w:rFonts w:ascii="Times New Roman" w:hAnsi="Times New Roman" w:cs="Times New Roman"/>
          <w:sz w:val="20"/>
          <w:szCs w:val="20"/>
          <w:shd w:val="clear" w:color="auto" w:fill="FFFFFF"/>
        </w:rPr>
        <w:t xml:space="preserve"> Н.С Перспективное планирование воспитательно-образовательного процесса в дошкольном учреждении. – Скрипторий 2013, 2007; </w:t>
      </w:r>
    </w:p>
    <w:p w:rsidR="002673F3" w:rsidRPr="003D0AFB" w:rsidRDefault="002673F3"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rsidR="002673F3" w:rsidRPr="003D0AFB" w:rsidRDefault="002673F3" w:rsidP="009B310A">
      <w:pPr>
        <w:pStyle w:val="a7"/>
        <w:rPr>
          <w:color w:val="auto"/>
        </w:rPr>
      </w:pPr>
    </w:p>
  </w:footnote>
  <w:footnote w:id="3">
    <w:p w:rsidR="002673F3" w:rsidRDefault="002673F3">
      <w:pPr>
        <w:pStyle w:val="a7"/>
      </w:pPr>
      <w:r>
        <w:rPr>
          <w:rStyle w:val="a9"/>
        </w:rPr>
        <w:footnoteRef/>
      </w:r>
      <w:r>
        <w:t xml:space="preserve"> </w:t>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4">
    <w:p w:rsidR="002673F3" w:rsidRPr="00A04014" w:rsidRDefault="002673F3"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t xml:space="preserve"> </w:t>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rsidR="002673F3" w:rsidRPr="00A04014" w:rsidRDefault="002673F3">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298015"/>
      <w:docPartObj>
        <w:docPartGallery w:val="Page Numbers (Top of Page)"/>
        <w:docPartUnique/>
      </w:docPartObj>
    </w:sdtPr>
    <w:sdtEndPr>
      <w:rPr>
        <w:rFonts w:ascii="Times New Roman" w:hAnsi="Times New Roman" w:cs="Times New Roman"/>
        <w:sz w:val="24"/>
        <w:szCs w:val="24"/>
      </w:rPr>
    </w:sdtEndPr>
    <w:sdtContent>
      <w:p w:rsidR="002673F3" w:rsidRPr="00487FC2" w:rsidRDefault="002673F3"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2838DC">
          <w:rPr>
            <w:rFonts w:ascii="Times New Roman" w:hAnsi="Times New Roman" w:cs="Times New Roman"/>
            <w:noProof/>
            <w:sz w:val="24"/>
            <w:szCs w:val="24"/>
          </w:rPr>
          <w:t>3</w:t>
        </w:r>
        <w:r w:rsidRPr="00487FC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84980"/>
      <w:docPartObj>
        <w:docPartGallery w:val="Page Numbers (Top of Page)"/>
        <w:docPartUnique/>
      </w:docPartObj>
    </w:sdtPr>
    <w:sdtEndPr/>
    <w:sdtContent>
      <w:p w:rsidR="002673F3" w:rsidRDefault="002673F3">
        <w:pPr>
          <w:pStyle w:val="af0"/>
          <w:jc w:val="center"/>
        </w:pPr>
        <w:r>
          <w:fldChar w:fldCharType="begin"/>
        </w:r>
        <w:r>
          <w:instrText>PAGE   \* MERGEFORMAT</w:instrText>
        </w:r>
        <w:r>
          <w:fldChar w:fldCharType="separate"/>
        </w:r>
        <w:r>
          <w:rPr>
            <w:noProof/>
          </w:rPr>
          <w:t>1</w:t>
        </w:r>
        <w:r>
          <w:fldChar w:fldCharType="end"/>
        </w:r>
      </w:p>
    </w:sdtContent>
  </w:sdt>
  <w:p w:rsidR="002673F3" w:rsidRDefault="002673F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15:restartNumberingAfterBreak="0">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64"/>
    <w:rsid w:val="00007BC8"/>
    <w:rsid w:val="00011244"/>
    <w:rsid w:val="0004731D"/>
    <w:rsid w:val="000A47CE"/>
    <w:rsid w:val="00121D64"/>
    <w:rsid w:val="0012697A"/>
    <w:rsid w:val="00130FD7"/>
    <w:rsid w:val="00133200"/>
    <w:rsid w:val="00136665"/>
    <w:rsid w:val="00136E5A"/>
    <w:rsid w:val="00143E96"/>
    <w:rsid w:val="00186BC1"/>
    <w:rsid w:val="001C3564"/>
    <w:rsid w:val="00203D4A"/>
    <w:rsid w:val="00204F4D"/>
    <w:rsid w:val="00220EE6"/>
    <w:rsid w:val="00231796"/>
    <w:rsid w:val="00251EE8"/>
    <w:rsid w:val="00254042"/>
    <w:rsid w:val="002673F3"/>
    <w:rsid w:val="002749B8"/>
    <w:rsid w:val="002838DC"/>
    <w:rsid w:val="002B04BF"/>
    <w:rsid w:val="003023AB"/>
    <w:rsid w:val="003077AC"/>
    <w:rsid w:val="00312AB6"/>
    <w:rsid w:val="00313E17"/>
    <w:rsid w:val="003367C1"/>
    <w:rsid w:val="00351465"/>
    <w:rsid w:val="003628B0"/>
    <w:rsid w:val="00391195"/>
    <w:rsid w:val="00397095"/>
    <w:rsid w:val="003A6DC9"/>
    <w:rsid w:val="003D0AFB"/>
    <w:rsid w:val="0040175A"/>
    <w:rsid w:val="0040583A"/>
    <w:rsid w:val="004128A7"/>
    <w:rsid w:val="0045046B"/>
    <w:rsid w:val="00465AFE"/>
    <w:rsid w:val="00465BE8"/>
    <w:rsid w:val="00487F4A"/>
    <w:rsid w:val="00487FC2"/>
    <w:rsid w:val="004B548E"/>
    <w:rsid w:val="004C3A03"/>
    <w:rsid w:val="004C605D"/>
    <w:rsid w:val="004D23ED"/>
    <w:rsid w:val="004D289E"/>
    <w:rsid w:val="004D3B49"/>
    <w:rsid w:val="004E56D1"/>
    <w:rsid w:val="004F47EB"/>
    <w:rsid w:val="005141B9"/>
    <w:rsid w:val="00555D32"/>
    <w:rsid w:val="00564462"/>
    <w:rsid w:val="005725E3"/>
    <w:rsid w:val="005901AC"/>
    <w:rsid w:val="00606452"/>
    <w:rsid w:val="00627D49"/>
    <w:rsid w:val="00636191"/>
    <w:rsid w:val="006406DE"/>
    <w:rsid w:val="006821AD"/>
    <w:rsid w:val="00687093"/>
    <w:rsid w:val="006A4771"/>
    <w:rsid w:val="00710786"/>
    <w:rsid w:val="00711ACF"/>
    <w:rsid w:val="00711B78"/>
    <w:rsid w:val="0072418F"/>
    <w:rsid w:val="007332E9"/>
    <w:rsid w:val="00734DDB"/>
    <w:rsid w:val="00750A68"/>
    <w:rsid w:val="00762B7D"/>
    <w:rsid w:val="007830A4"/>
    <w:rsid w:val="007B3BFE"/>
    <w:rsid w:val="007C4244"/>
    <w:rsid w:val="007C61B6"/>
    <w:rsid w:val="007D3A46"/>
    <w:rsid w:val="007D439C"/>
    <w:rsid w:val="007E2546"/>
    <w:rsid w:val="00821DE9"/>
    <w:rsid w:val="008607F0"/>
    <w:rsid w:val="0087111C"/>
    <w:rsid w:val="00884397"/>
    <w:rsid w:val="008C01B5"/>
    <w:rsid w:val="008C1892"/>
    <w:rsid w:val="008C1D24"/>
    <w:rsid w:val="008F2DCB"/>
    <w:rsid w:val="008F3C05"/>
    <w:rsid w:val="008F4FCB"/>
    <w:rsid w:val="009140C5"/>
    <w:rsid w:val="00964409"/>
    <w:rsid w:val="00977900"/>
    <w:rsid w:val="0099479F"/>
    <w:rsid w:val="009B310A"/>
    <w:rsid w:val="009B45C1"/>
    <w:rsid w:val="009B781D"/>
    <w:rsid w:val="00A04014"/>
    <w:rsid w:val="00A05609"/>
    <w:rsid w:val="00A22E7D"/>
    <w:rsid w:val="00A33B1F"/>
    <w:rsid w:val="00A41B6F"/>
    <w:rsid w:val="00A42EC8"/>
    <w:rsid w:val="00A74E14"/>
    <w:rsid w:val="00A775BD"/>
    <w:rsid w:val="00A85F84"/>
    <w:rsid w:val="00A94554"/>
    <w:rsid w:val="00AB0318"/>
    <w:rsid w:val="00AC19BD"/>
    <w:rsid w:val="00AC2993"/>
    <w:rsid w:val="00AD23DF"/>
    <w:rsid w:val="00AE2A45"/>
    <w:rsid w:val="00AF6877"/>
    <w:rsid w:val="00B10273"/>
    <w:rsid w:val="00B706F0"/>
    <w:rsid w:val="00B7484D"/>
    <w:rsid w:val="00B92691"/>
    <w:rsid w:val="00BA19B8"/>
    <w:rsid w:val="00BD69B9"/>
    <w:rsid w:val="00C0228B"/>
    <w:rsid w:val="00C53A11"/>
    <w:rsid w:val="00C543CD"/>
    <w:rsid w:val="00C80319"/>
    <w:rsid w:val="00C81EE6"/>
    <w:rsid w:val="00C956C7"/>
    <w:rsid w:val="00CA08E5"/>
    <w:rsid w:val="00CA5129"/>
    <w:rsid w:val="00CB00F8"/>
    <w:rsid w:val="00CB11AF"/>
    <w:rsid w:val="00CC521A"/>
    <w:rsid w:val="00CC729A"/>
    <w:rsid w:val="00CD5F28"/>
    <w:rsid w:val="00CD7110"/>
    <w:rsid w:val="00CF4B62"/>
    <w:rsid w:val="00D20924"/>
    <w:rsid w:val="00D22BD0"/>
    <w:rsid w:val="00D30F41"/>
    <w:rsid w:val="00D30FFC"/>
    <w:rsid w:val="00D35759"/>
    <w:rsid w:val="00D570C2"/>
    <w:rsid w:val="00D57912"/>
    <w:rsid w:val="00D64E08"/>
    <w:rsid w:val="00D83C85"/>
    <w:rsid w:val="00DB6059"/>
    <w:rsid w:val="00DC5D9D"/>
    <w:rsid w:val="00DD2FA0"/>
    <w:rsid w:val="00DE33F3"/>
    <w:rsid w:val="00DE7E0E"/>
    <w:rsid w:val="00DF2B02"/>
    <w:rsid w:val="00E22CF9"/>
    <w:rsid w:val="00E2627F"/>
    <w:rsid w:val="00E30B69"/>
    <w:rsid w:val="00E33F90"/>
    <w:rsid w:val="00E34EBF"/>
    <w:rsid w:val="00E62E5F"/>
    <w:rsid w:val="00E67535"/>
    <w:rsid w:val="00E7269C"/>
    <w:rsid w:val="00EB1B9F"/>
    <w:rsid w:val="00EB4396"/>
    <w:rsid w:val="00EB53D5"/>
    <w:rsid w:val="00ED1CA8"/>
    <w:rsid w:val="00F15AB0"/>
    <w:rsid w:val="00F23CE4"/>
    <w:rsid w:val="00F33D6C"/>
    <w:rsid w:val="00F41C73"/>
    <w:rsid w:val="00F81973"/>
    <w:rsid w:val="00F922BE"/>
    <w:rsid w:val="00F94719"/>
    <w:rsid w:val="00FA7AEC"/>
    <w:rsid w:val="00FB068E"/>
    <w:rsid w:val="00FB4FB5"/>
    <w:rsid w:val="00FD61DD"/>
    <w:rsid w:val="00FE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5989"/>
  <w15:docId w15:val="{46FA7415-6772-4E12-8B53-0AD67DC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892C5-BCA5-4E9B-B9AE-024ABF95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14210</Words>
  <Characters>81002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Яковенко Тамара Петровна</cp:lastModifiedBy>
  <cp:revision>4</cp:revision>
  <dcterms:created xsi:type="dcterms:W3CDTF">2020-06-20T06:25:00Z</dcterms:created>
  <dcterms:modified xsi:type="dcterms:W3CDTF">2020-09-23T04:57:00Z</dcterms:modified>
</cp:coreProperties>
</file>